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ayout w:type="fixed"/>
        <w:tblLook w:val="0000"/>
      </w:tblPr>
      <w:tblGrid>
        <w:gridCol w:w="2093"/>
        <w:gridCol w:w="8363"/>
      </w:tblGrid>
      <w:tr w:rsidR="007C1F66" w:rsidRPr="00061282">
        <w:tc>
          <w:tcPr>
            <w:tcW w:w="2093" w:type="dxa"/>
            <w:tcBorders>
              <w:top w:val="nil"/>
              <w:left w:val="nil"/>
              <w:bottom w:val="nil"/>
              <w:right w:val="nil"/>
            </w:tcBorders>
          </w:tcPr>
          <w:p w:rsidR="007C1F66" w:rsidRPr="00061282" w:rsidRDefault="001F0CD5">
            <w:pPr>
              <w:rPr>
                <w:rFonts w:ascii="Helvetica" w:hAnsi="Helvetica"/>
              </w:rPr>
            </w:pPr>
            <w:r>
              <w:rPr>
                <w:rFonts w:ascii="Helvetica" w:hAnsi="Helvetica"/>
                <w:noProof/>
                <w:lang w:val="en-CA"/>
              </w:rPr>
              <w:drawing>
                <wp:inline distT="0" distB="0" distL="0" distR="0">
                  <wp:extent cx="1187450" cy="819150"/>
                  <wp:effectExtent l="0" t="0" r="0" b="0"/>
                  <wp:docPr id="1" name="Picture 1" descr="MSU-logo-2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SU-logo-2001"/>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15199" b="16000"/>
                          <a:stretch>
                            <a:fillRect/>
                          </a:stretch>
                        </pic:blipFill>
                        <pic:spPr bwMode="auto">
                          <a:xfrm>
                            <a:off x="0" y="0"/>
                            <a:ext cx="1187450" cy="819150"/>
                          </a:xfrm>
                          <a:prstGeom prst="rect">
                            <a:avLst/>
                          </a:prstGeom>
                          <a:noFill/>
                          <a:ln>
                            <a:noFill/>
                          </a:ln>
                        </pic:spPr>
                      </pic:pic>
                    </a:graphicData>
                  </a:graphic>
                </wp:inline>
              </w:drawing>
            </w:r>
          </w:p>
        </w:tc>
        <w:tc>
          <w:tcPr>
            <w:tcW w:w="8363" w:type="dxa"/>
            <w:tcBorders>
              <w:top w:val="nil"/>
              <w:left w:val="nil"/>
              <w:bottom w:val="nil"/>
              <w:right w:val="nil"/>
            </w:tcBorders>
          </w:tcPr>
          <w:p w:rsidR="007C1F66" w:rsidRPr="00952798" w:rsidRDefault="000878DB" w:rsidP="00061282">
            <w:pPr>
              <w:jc w:val="center"/>
              <w:rPr>
                <w:rFonts w:ascii="Helvetica" w:hAnsi="Helvetica"/>
                <w:sz w:val="84"/>
              </w:rPr>
            </w:pPr>
            <w:r w:rsidRPr="00952798">
              <w:rPr>
                <w:rFonts w:ascii="Helvetica" w:hAnsi="Helvetica"/>
                <w:sz w:val="84"/>
              </w:rPr>
              <w:t>JOB DESCRIPTION</w:t>
            </w:r>
          </w:p>
          <w:p w:rsidR="007C1F66" w:rsidRPr="00952798" w:rsidRDefault="00061282" w:rsidP="00061282">
            <w:pPr>
              <w:jc w:val="center"/>
              <w:rPr>
                <w:rFonts w:ascii="Helvetica" w:hAnsi="Helvetica"/>
                <w:sz w:val="16"/>
              </w:rPr>
            </w:pPr>
            <w:r w:rsidRPr="00952798">
              <w:rPr>
                <w:rFonts w:ascii="Helvetica" w:hAnsi="Helvetica"/>
                <w:sz w:val="16"/>
              </w:rPr>
              <w:t>Volunteer</w:t>
            </w:r>
          </w:p>
        </w:tc>
      </w:tr>
    </w:tbl>
    <w:p w:rsidR="007C1F66" w:rsidRPr="00061282" w:rsidRDefault="007C1F66">
      <w:pPr>
        <w:rPr>
          <w:rFonts w:ascii="Helvetica" w:hAnsi="Helvetica"/>
        </w:rPr>
      </w:pPr>
    </w:p>
    <w:tbl>
      <w:tblPr>
        <w:tblW w:w="10456" w:type="dxa"/>
        <w:tblLayout w:type="fixed"/>
        <w:tblLook w:val="0000"/>
      </w:tblPr>
      <w:tblGrid>
        <w:gridCol w:w="2093"/>
        <w:gridCol w:w="8363"/>
      </w:tblGrid>
      <w:tr w:rsidR="007C1F66" w:rsidRPr="008416CB" w:rsidTr="001F0CD5">
        <w:tc>
          <w:tcPr>
            <w:tcW w:w="2093" w:type="dxa"/>
            <w:tcBorders>
              <w:top w:val="single" w:sz="6" w:space="0" w:color="auto"/>
              <w:left w:val="single" w:sz="6" w:space="0" w:color="auto"/>
              <w:bottom w:val="single" w:sz="6" w:space="0" w:color="auto"/>
              <w:right w:val="single" w:sz="6" w:space="0" w:color="auto"/>
            </w:tcBorders>
            <w:shd w:val="clear" w:color="auto" w:fill="000000"/>
          </w:tcPr>
          <w:p w:rsidR="007C1F66" w:rsidRPr="008416CB" w:rsidRDefault="000878DB">
            <w:pPr>
              <w:rPr>
                <w:rFonts w:ascii="Helvetica" w:hAnsi="Helvetica"/>
                <w:b/>
                <w:sz w:val="22"/>
                <w:szCs w:val="22"/>
              </w:rPr>
            </w:pPr>
            <w:r w:rsidRPr="008416CB">
              <w:rPr>
                <w:rFonts w:ascii="Helvetica" w:hAnsi="Helvetica"/>
                <w:b/>
                <w:sz w:val="22"/>
                <w:szCs w:val="22"/>
              </w:rPr>
              <w:t>Position Title:</w:t>
            </w:r>
          </w:p>
        </w:tc>
        <w:tc>
          <w:tcPr>
            <w:tcW w:w="8363" w:type="dxa"/>
            <w:tcBorders>
              <w:top w:val="single" w:sz="6" w:space="0" w:color="auto"/>
              <w:left w:val="nil"/>
              <w:bottom w:val="single" w:sz="6" w:space="0" w:color="auto"/>
              <w:right w:val="single" w:sz="6" w:space="0" w:color="auto"/>
            </w:tcBorders>
          </w:tcPr>
          <w:p w:rsidR="007C1F66" w:rsidRPr="008416CB" w:rsidRDefault="001F0CD5" w:rsidP="002E3ED7">
            <w:pPr>
              <w:rPr>
                <w:rFonts w:ascii="Helvetica" w:hAnsi="Helvetica"/>
                <w:b/>
                <w:sz w:val="22"/>
                <w:szCs w:val="22"/>
              </w:rPr>
            </w:pPr>
            <w:r>
              <w:rPr>
                <w:rFonts w:ascii="Helvetica" w:hAnsi="Helvetica"/>
                <w:b/>
                <w:sz w:val="22"/>
                <w:szCs w:val="22"/>
              </w:rPr>
              <w:t xml:space="preserve">Maccess </w:t>
            </w:r>
            <w:r w:rsidR="002E3ED7">
              <w:rPr>
                <w:rFonts w:ascii="Helvetica" w:hAnsi="Helvetica"/>
                <w:b/>
                <w:sz w:val="22"/>
                <w:szCs w:val="22"/>
              </w:rPr>
              <w:t>Resources Executive</w:t>
            </w:r>
          </w:p>
        </w:tc>
      </w:tr>
      <w:tr w:rsidR="007C1F66" w:rsidRPr="008416CB" w:rsidTr="001F0CD5">
        <w:tc>
          <w:tcPr>
            <w:tcW w:w="2093" w:type="dxa"/>
            <w:tcBorders>
              <w:top w:val="nil"/>
              <w:left w:val="nil"/>
              <w:bottom w:val="single" w:sz="6" w:space="0" w:color="auto"/>
              <w:right w:val="nil"/>
            </w:tcBorders>
          </w:tcPr>
          <w:p w:rsidR="007C1F66" w:rsidRPr="008416CB" w:rsidRDefault="007C1F66">
            <w:pPr>
              <w:rPr>
                <w:rFonts w:ascii="Helvetica" w:hAnsi="Helvetica"/>
                <w:b/>
                <w:sz w:val="22"/>
                <w:szCs w:val="22"/>
              </w:rPr>
            </w:pPr>
          </w:p>
        </w:tc>
        <w:tc>
          <w:tcPr>
            <w:tcW w:w="8363" w:type="dxa"/>
            <w:tcBorders>
              <w:top w:val="nil"/>
              <w:left w:val="nil"/>
              <w:bottom w:val="nil"/>
              <w:right w:val="nil"/>
            </w:tcBorders>
          </w:tcPr>
          <w:p w:rsidR="007C1F66" w:rsidRPr="008416CB" w:rsidRDefault="007C1F66">
            <w:pPr>
              <w:rPr>
                <w:rFonts w:ascii="Helvetica" w:hAnsi="Helvetica"/>
                <w:sz w:val="22"/>
                <w:szCs w:val="22"/>
              </w:rPr>
            </w:pPr>
          </w:p>
        </w:tc>
      </w:tr>
      <w:tr w:rsidR="001F0CD5" w:rsidRPr="008416CB" w:rsidTr="001F0CD5">
        <w:tc>
          <w:tcPr>
            <w:tcW w:w="2093" w:type="dxa"/>
            <w:tcBorders>
              <w:top w:val="single" w:sz="6" w:space="0" w:color="auto"/>
              <w:left w:val="single" w:sz="6" w:space="0" w:color="auto"/>
              <w:bottom w:val="single" w:sz="6" w:space="0" w:color="auto"/>
              <w:right w:val="single" w:sz="6" w:space="0" w:color="auto"/>
            </w:tcBorders>
            <w:shd w:val="clear" w:color="auto" w:fill="000000"/>
          </w:tcPr>
          <w:p w:rsidR="001F0CD5" w:rsidRPr="008416CB" w:rsidRDefault="001F0CD5" w:rsidP="001F0CD5">
            <w:pPr>
              <w:rPr>
                <w:rFonts w:ascii="Helvetica" w:hAnsi="Helvetica"/>
                <w:b/>
                <w:sz w:val="22"/>
                <w:szCs w:val="22"/>
              </w:rPr>
            </w:pPr>
            <w:r w:rsidRPr="008416CB">
              <w:rPr>
                <w:rFonts w:ascii="Helvetica" w:hAnsi="Helvetica"/>
                <w:b/>
                <w:sz w:val="22"/>
                <w:szCs w:val="22"/>
              </w:rPr>
              <w:t>Term of Office:</w:t>
            </w:r>
          </w:p>
        </w:tc>
        <w:tc>
          <w:tcPr>
            <w:tcW w:w="8363" w:type="dxa"/>
            <w:tcBorders>
              <w:top w:val="single" w:sz="6" w:space="0" w:color="auto"/>
              <w:left w:val="nil"/>
              <w:bottom w:val="single" w:sz="6" w:space="0" w:color="auto"/>
              <w:right w:val="single" w:sz="6" w:space="0" w:color="auto"/>
            </w:tcBorders>
          </w:tcPr>
          <w:p w:rsidR="001F0CD5" w:rsidRPr="008416CB" w:rsidRDefault="001F0CD5" w:rsidP="001F0CD5">
            <w:pPr>
              <w:rPr>
                <w:rFonts w:ascii="Helvetica" w:hAnsi="Helvetica"/>
                <w:sz w:val="22"/>
                <w:szCs w:val="22"/>
              </w:rPr>
            </w:pPr>
            <w:r>
              <w:rPr>
                <w:rFonts w:ascii="Helvetica" w:eastAsia="Helvetica" w:hAnsi="Helvetica" w:cs="Helvetica"/>
                <w:sz w:val="22"/>
              </w:rPr>
              <w:t>May 1 – April 30</w:t>
            </w:r>
          </w:p>
        </w:tc>
      </w:tr>
      <w:tr w:rsidR="001F0CD5" w:rsidRPr="008416CB" w:rsidTr="001F0CD5">
        <w:tc>
          <w:tcPr>
            <w:tcW w:w="2093" w:type="dxa"/>
            <w:tcBorders>
              <w:top w:val="nil"/>
              <w:left w:val="nil"/>
              <w:bottom w:val="single" w:sz="6" w:space="0" w:color="auto"/>
              <w:right w:val="nil"/>
            </w:tcBorders>
          </w:tcPr>
          <w:p w:rsidR="001F0CD5" w:rsidRPr="008416CB" w:rsidRDefault="001F0CD5" w:rsidP="001F0CD5">
            <w:pPr>
              <w:rPr>
                <w:rFonts w:ascii="Helvetica" w:hAnsi="Helvetica"/>
                <w:b/>
                <w:sz w:val="22"/>
                <w:szCs w:val="22"/>
              </w:rPr>
            </w:pPr>
          </w:p>
        </w:tc>
        <w:tc>
          <w:tcPr>
            <w:tcW w:w="8363" w:type="dxa"/>
            <w:tcBorders>
              <w:top w:val="nil"/>
              <w:left w:val="nil"/>
              <w:bottom w:val="nil"/>
              <w:right w:val="nil"/>
            </w:tcBorders>
          </w:tcPr>
          <w:p w:rsidR="001F0CD5" w:rsidRPr="008416CB" w:rsidRDefault="001F0CD5" w:rsidP="001F0CD5">
            <w:pPr>
              <w:rPr>
                <w:rFonts w:ascii="Helvetica" w:hAnsi="Helvetica"/>
                <w:sz w:val="22"/>
                <w:szCs w:val="22"/>
              </w:rPr>
            </w:pPr>
          </w:p>
        </w:tc>
      </w:tr>
      <w:tr w:rsidR="001F0CD5" w:rsidRPr="008416CB" w:rsidTr="001F0CD5">
        <w:tc>
          <w:tcPr>
            <w:tcW w:w="2093" w:type="dxa"/>
            <w:tcBorders>
              <w:top w:val="single" w:sz="6" w:space="0" w:color="auto"/>
              <w:left w:val="single" w:sz="6" w:space="0" w:color="auto"/>
              <w:bottom w:val="single" w:sz="6" w:space="0" w:color="auto"/>
              <w:right w:val="single" w:sz="6" w:space="0" w:color="auto"/>
            </w:tcBorders>
            <w:shd w:val="clear" w:color="auto" w:fill="000000"/>
          </w:tcPr>
          <w:p w:rsidR="001F0CD5" w:rsidRPr="008416CB" w:rsidRDefault="001F0CD5" w:rsidP="001F0CD5">
            <w:pPr>
              <w:rPr>
                <w:rFonts w:ascii="Helvetica" w:hAnsi="Helvetica"/>
                <w:b/>
                <w:sz w:val="22"/>
                <w:szCs w:val="22"/>
              </w:rPr>
            </w:pPr>
            <w:r w:rsidRPr="008416CB">
              <w:rPr>
                <w:rFonts w:ascii="Helvetica" w:hAnsi="Helvetica"/>
                <w:b/>
                <w:sz w:val="22"/>
                <w:szCs w:val="22"/>
              </w:rPr>
              <w:t>Supervisor:</w:t>
            </w:r>
          </w:p>
        </w:tc>
        <w:tc>
          <w:tcPr>
            <w:tcW w:w="8363" w:type="dxa"/>
            <w:tcBorders>
              <w:top w:val="single" w:sz="6" w:space="0" w:color="auto"/>
              <w:left w:val="nil"/>
              <w:bottom w:val="single" w:sz="6" w:space="0" w:color="auto"/>
              <w:right w:val="single" w:sz="6" w:space="0" w:color="auto"/>
            </w:tcBorders>
          </w:tcPr>
          <w:p w:rsidR="001F0CD5" w:rsidRPr="008416CB" w:rsidRDefault="001F0CD5" w:rsidP="001F0CD5">
            <w:pPr>
              <w:rPr>
                <w:rFonts w:ascii="Helvetica" w:hAnsi="Helvetica"/>
                <w:sz w:val="22"/>
                <w:szCs w:val="22"/>
              </w:rPr>
            </w:pPr>
            <w:r>
              <w:rPr>
                <w:rFonts w:ascii="Helvetica" w:hAnsi="Helvetica"/>
                <w:sz w:val="22"/>
                <w:szCs w:val="22"/>
              </w:rPr>
              <w:t>Maccess Coordinator</w:t>
            </w:r>
          </w:p>
        </w:tc>
      </w:tr>
      <w:tr w:rsidR="001F0CD5" w:rsidRPr="008416CB" w:rsidTr="001F0CD5">
        <w:tc>
          <w:tcPr>
            <w:tcW w:w="2093" w:type="dxa"/>
            <w:tcBorders>
              <w:top w:val="nil"/>
              <w:left w:val="nil"/>
              <w:bottom w:val="single" w:sz="6" w:space="0" w:color="auto"/>
              <w:right w:val="nil"/>
            </w:tcBorders>
          </w:tcPr>
          <w:p w:rsidR="001F0CD5" w:rsidRPr="008416CB" w:rsidRDefault="001F0CD5" w:rsidP="001F0CD5">
            <w:pPr>
              <w:rPr>
                <w:rFonts w:ascii="Helvetica" w:hAnsi="Helvetica"/>
                <w:b/>
                <w:sz w:val="22"/>
                <w:szCs w:val="22"/>
              </w:rPr>
            </w:pPr>
          </w:p>
        </w:tc>
        <w:tc>
          <w:tcPr>
            <w:tcW w:w="8363" w:type="dxa"/>
            <w:tcBorders>
              <w:top w:val="nil"/>
              <w:left w:val="nil"/>
              <w:bottom w:val="nil"/>
              <w:right w:val="nil"/>
            </w:tcBorders>
          </w:tcPr>
          <w:p w:rsidR="001F0CD5" w:rsidRPr="008416CB" w:rsidRDefault="001F0CD5" w:rsidP="001F0CD5">
            <w:pPr>
              <w:rPr>
                <w:rFonts w:ascii="Helvetica" w:hAnsi="Helvetica"/>
                <w:sz w:val="22"/>
                <w:szCs w:val="22"/>
              </w:rPr>
            </w:pPr>
          </w:p>
        </w:tc>
      </w:tr>
      <w:tr w:rsidR="001F0CD5" w:rsidRPr="008416CB" w:rsidTr="001F0CD5">
        <w:tc>
          <w:tcPr>
            <w:tcW w:w="2093" w:type="dxa"/>
            <w:tcBorders>
              <w:top w:val="single" w:sz="6" w:space="0" w:color="auto"/>
              <w:left w:val="single" w:sz="6" w:space="0" w:color="auto"/>
              <w:bottom w:val="single" w:sz="6" w:space="0" w:color="auto"/>
              <w:right w:val="single" w:sz="6" w:space="0" w:color="auto"/>
            </w:tcBorders>
            <w:shd w:val="clear" w:color="auto" w:fill="000000"/>
          </w:tcPr>
          <w:p w:rsidR="001F0CD5" w:rsidRPr="008416CB" w:rsidRDefault="001F0CD5" w:rsidP="001F0CD5">
            <w:pPr>
              <w:rPr>
                <w:rFonts w:ascii="Helvetica" w:hAnsi="Helvetica"/>
                <w:b/>
                <w:sz w:val="22"/>
                <w:szCs w:val="22"/>
              </w:rPr>
            </w:pPr>
            <w:r w:rsidRPr="008416CB">
              <w:rPr>
                <w:rFonts w:ascii="Helvetica" w:hAnsi="Helvetica"/>
                <w:b/>
                <w:sz w:val="22"/>
                <w:szCs w:val="22"/>
              </w:rPr>
              <w:t>Remuneration:</w:t>
            </w:r>
          </w:p>
        </w:tc>
        <w:tc>
          <w:tcPr>
            <w:tcW w:w="8363" w:type="dxa"/>
            <w:tcBorders>
              <w:top w:val="single" w:sz="6" w:space="0" w:color="auto"/>
              <w:left w:val="nil"/>
              <w:bottom w:val="single" w:sz="6" w:space="0" w:color="auto"/>
              <w:right w:val="single" w:sz="6" w:space="0" w:color="auto"/>
            </w:tcBorders>
          </w:tcPr>
          <w:p w:rsidR="001F0CD5" w:rsidRPr="008416CB" w:rsidRDefault="001F0CD5" w:rsidP="001F0CD5">
            <w:pPr>
              <w:rPr>
                <w:rFonts w:ascii="Helvetica" w:hAnsi="Helvetica"/>
                <w:sz w:val="22"/>
                <w:szCs w:val="22"/>
              </w:rPr>
            </w:pPr>
            <w:r>
              <w:rPr>
                <w:rFonts w:ascii="Helvetica" w:hAnsi="Helvetica"/>
                <w:sz w:val="22"/>
                <w:szCs w:val="22"/>
              </w:rPr>
              <w:t>Volunteer</w:t>
            </w:r>
          </w:p>
        </w:tc>
      </w:tr>
      <w:tr w:rsidR="001F0CD5" w:rsidRPr="008416CB" w:rsidTr="001F0CD5">
        <w:tc>
          <w:tcPr>
            <w:tcW w:w="2093" w:type="dxa"/>
            <w:tcBorders>
              <w:top w:val="nil"/>
              <w:left w:val="nil"/>
              <w:bottom w:val="single" w:sz="6" w:space="0" w:color="auto"/>
              <w:right w:val="nil"/>
            </w:tcBorders>
          </w:tcPr>
          <w:p w:rsidR="001F0CD5" w:rsidRPr="008416CB" w:rsidRDefault="001F0CD5" w:rsidP="001F0CD5">
            <w:pPr>
              <w:rPr>
                <w:rFonts w:ascii="Helvetica" w:hAnsi="Helvetica"/>
                <w:b/>
                <w:sz w:val="22"/>
                <w:szCs w:val="22"/>
              </w:rPr>
            </w:pPr>
          </w:p>
        </w:tc>
        <w:tc>
          <w:tcPr>
            <w:tcW w:w="8363" w:type="dxa"/>
            <w:tcBorders>
              <w:top w:val="nil"/>
              <w:left w:val="nil"/>
              <w:bottom w:val="nil"/>
              <w:right w:val="nil"/>
            </w:tcBorders>
          </w:tcPr>
          <w:p w:rsidR="001F0CD5" w:rsidRPr="008416CB" w:rsidRDefault="001F0CD5" w:rsidP="001F0CD5">
            <w:pPr>
              <w:rPr>
                <w:rFonts w:ascii="Helvetica" w:hAnsi="Helvetica"/>
                <w:sz w:val="22"/>
                <w:szCs w:val="22"/>
              </w:rPr>
            </w:pPr>
          </w:p>
        </w:tc>
      </w:tr>
      <w:tr w:rsidR="001F0CD5" w:rsidRPr="008416CB" w:rsidTr="001F0CD5">
        <w:tc>
          <w:tcPr>
            <w:tcW w:w="2093" w:type="dxa"/>
            <w:tcBorders>
              <w:top w:val="single" w:sz="6" w:space="0" w:color="auto"/>
              <w:left w:val="single" w:sz="6" w:space="0" w:color="auto"/>
              <w:bottom w:val="single" w:sz="6" w:space="0" w:color="auto"/>
              <w:right w:val="single" w:sz="6" w:space="0" w:color="auto"/>
            </w:tcBorders>
            <w:shd w:val="clear" w:color="auto" w:fill="000000"/>
          </w:tcPr>
          <w:p w:rsidR="001F0CD5" w:rsidRPr="008416CB" w:rsidRDefault="001F0CD5" w:rsidP="001F0CD5">
            <w:pPr>
              <w:rPr>
                <w:rFonts w:ascii="Helvetica" w:hAnsi="Helvetica"/>
                <w:b/>
                <w:sz w:val="22"/>
                <w:szCs w:val="22"/>
              </w:rPr>
            </w:pPr>
            <w:r w:rsidRPr="008416CB">
              <w:rPr>
                <w:rFonts w:ascii="Helvetica" w:hAnsi="Helvetica"/>
                <w:b/>
                <w:sz w:val="22"/>
                <w:szCs w:val="22"/>
              </w:rPr>
              <w:t>Hours of Work:</w:t>
            </w:r>
          </w:p>
        </w:tc>
        <w:tc>
          <w:tcPr>
            <w:tcW w:w="8363" w:type="dxa"/>
            <w:tcBorders>
              <w:top w:val="single" w:sz="6" w:space="0" w:color="auto"/>
              <w:left w:val="nil"/>
              <w:bottom w:val="single" w:sz="6" w:space="0" w:color="auto"/>
              <w:right w:val="single" w:sz="6" w:space="0" w:color="auto"/>
            </w:tcBorders>
          </w:tcPr>
          <w:p w:rsidR="001F0CD5" w:rsidRPr="008416CB" w:rsidRDefault="007B40F8" w:rsidP="001F0CD5">
            <w:pPr>
              <w:rPr>
                <w:rFonts w:ascii="Helvetica" w:hAnsi="Helvetica"/>
                <w:sz w:val="22"/>
                <w:szCs w:val="22"/>
              </w:rPr>
            </w:pPr>
            <w:r>
              <w:rPr>
                <w:rFonts w:ascii="Helvetica" w:eastAsia="Helvetica" w:hAnsi="Helvetica" w:cs="Helvetica"/>
                <w:sz w:val="22"/>
              </w:rPr>
              <w:t>5 to 8</w:t>
            </w:r>
            <w:r w:rsidR="001F0CD5">
              <w:rPr>
                <w:rFonts w:ascii="Helvetica" w:eastAsia="Helvetica" w:hAnsi="Helvetica" w:cs="Helvetica"/>
                <w:sz w:val="22"/>
              </w:rPr>
              <w:t xml:space="preserve"> hours per week</w:t>
            </w:r>
          </w:p>
        </w:tc>
      </w:tr>
    </w:tbl>
    <w:p w:rsidR="007C1F66" w:rsidRPr="008416CB" w:rsidRDefault="007C1F66">
      <w:pPr>
        <w:rPr>
          <w:rFonts w:ascii="Helvetica" w:hAnsi="Helvetica"/>
          <w:sz w:val="22"/>
          <w:szCs w:val="22"/>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0422"/>
      </w:tblGrid>
      <w:tr w:rsidR="007C1F66" w:rsidRPr="008416CB">
        <w:tc>
          <w:tcPr>
            <w:tcW w:w="10422" w:type="dxa"/>
            <w:tcBorders>
              <w:top w:val="single" w:sz="6" w:space="0" w:color="auto"/>
              <w:left w:val="single" w:sz="6" w:space="0" w:color="auto"/>
              <w:bottom w:val="single" w:sz="6" w:space="0" w:color="auto"/>
              <w:right w:val="single" w:sz="6" w:space="0" w:color="auto"/>
            </w:tcBorders>
            <w:shd w:val="clear" w:color="auto" w:fill="000000"/>
          </w:tcPr>
          <w:p w:rsidR="007C1F66" w:rsidRPr="008416CB" w:rsidRDefault="000878DB">
            <w:pPr>
              <w:rPr>
                <w:rFonts w:ascii="Helvetica" w:hAnsi="Helvetica"/>
                <w:b/>
                <w:sz w:val="22"/>
                <w:szCs w:val="22"/>
              </w:rPr>
            </w:pPr>
            <w:r w:rsidRPr="008416CB">
              <w:rPr>
                <w:rFonts w:ascii="Helvetica" w:hAnsi="Helvetica"/>
                <w:b/>
                <w:sz w:val="22"/>
                <w:szCs w:val="22"/>
              </w:rPr>
              <w:t>General Scope of Duties</w:t>
            </w:r>
          </w:p>
        </w:tc>
      </w:tr>
      <w:tr w:rsidR="007C1F66" w:rsidRPr="008416CB">
        <w:tc>
          <w:tcPr>
            <w:tcW w:w="10422" w:type="dxa"/>
            <w:tcBorders>
              <w:top w:val="single" w:sz="6" w:space="0" w:color="auto"/>
              <w:left w:val="nil"/>
              <w:bottom w:val="nil"/>
              <w:right w:val="nil"/>
            </w:tcBorders>
          </w:tcPr>
          <w:p w:rsidR="0014356A" w:rsidRDefault="00185BB7">
            <w:pPr>
              <w:rPr>
                <w:rFonts w:ascii="Helvetica" w:hAnsi="Helvetica"/>
                <w:sz w:val="22"/>
                <w:szCs w:val="22"/>
              </w:rPr>
            </w:pPr>
            <w:r w:rsidRPr="00BC5185">
              <w:rPr>
                <w:rFonts w:ascii="Helvetica" w:hAnsi="Helvetica"/>
                <w:sz w:val="22"/>
                <w:szCs w:val="22"/>
              </w:rPr>
              <w:t>The Resources Coordinator will create and maintain an online and offline (mobile) resource libra</w:t>
            </w:r>
            <w:r>
              <w:rPr>
                <w:rFonts w:ascii="Helvetica" w:hAnsi="Helvetica"/>
                <w:sz w:val="22"/>
                <w:szCs w:val="22"/>
              </w:rPr>
              <w:t xml:space="preserve">ry for the McMaster Community. </w:t>
            </w:r>
            <w:r w:rsidRPr="00BC5185">
              <w:rPr>
                <w:rFonts w:ascii="Helvetica" w:hAnsi="Helvetica"/>
                <w:sz w:val="22"/>
                <w:szCs w:val="22"/>
              </w:rPr>
              <w:t>They will work with int</w:t>
            </w:r>
            <w:r w:rsidR="00B63134">
              <w:rPr>
                <w:rFonts w:ascii="Helvetica" w:hAnsi="Helvetica"/>
                <w:sz w:val="22"/>
                <w:szCs w:val="22"/>
              </w:rPr>
              <w:t xml:space="preserve">ernal and external partners </w:t>
            </w:r>
            <w:r w:rsidRPr="00BC5185">
              <w:rPr>
                <w:rFonts w:ascii="Helvetica" w:hAnsi="Helvetica"/>
                <w:sz w:val="22"/>
                <w:szCs w:val="22"/>
              </w:rPr>
              <w:t>to ensure that the general student population is aware of the available services. One part of that will be connecting with clubs, groups and services around McMaster. The collection of materials requires a basic comfort with traveling around Hamilton to find the different services available to students. They will also collect manuals, articles and books related</w:t>
            </w:r>
            <w:r w:rsidR="00B63134">
              <w:rPr>
                <w:rFonts w:ascii="Helvetica" w:hAnsi="Helvetica"/>
                <w:sz w:val="22"/>
                <w:szCs w:val="22"/>
              </w:rPr>
              <w:t xml:space="preserve">, </w:t>
            </w:r>
            <w:r w:rsidRPr="00BC5185">
              <w:rPr>
                <w:rFonts w:ascii="Helvetica" w:hAnsi="Helvetica"/>
                <w:sz w:val="22"/>
                <w:szCs w:val="22"/>
              </w:rPr>
              <w:t>but not limited to</w:t>
            </w:r>
            <w:r w:rsidR="00B63134">
              <w:rPr>
                <w:rFonts w:ascii="Helvetica" w:hAnsi="Helvetica"/>
                <w:sz w:val="22"/>
                <w:szCs w:val="22"/>
              </w:rPr>
              <w:t xml:space="preserve">, </w:t>
            </w:r>
            <w:r w:rsidRPr="00BC5185">
              <w:rPr>
                <w:rFonts w:ascii="Helvetica" w:hAnsi="Helvetica"/>
                <w:sz w:val="22"/>
                <w:szCs w:val="22"/>
              </w:rPr>
              <w:t xml:space="preserve"> the topics of </w:t>
            </w:r>
            <w:r>
              <w:rPr>
                <w:rFonts w:ascii="Helvetica" w:hAnsi="Helvetica"/>
                <w:sz w:val="22"/>
                <w:szCs w:val="22"/>
              </w:rPr>
              <w:t>intersectionality, critical disability theory</w:t>
            </w:r>
            <w:r w:rsidRPr="00304F0C">
              <w:rPr>
                <w:rFonts w:ascii="Helvetica" w:hAnsi="Helvetica"/>
                <w:sz w:val="22"/>
                <w:szCs w:val="22"/>
              </w:rPr>
              <w:t xml:space="preserve">, ableism, and human rights, </w:t>
            </w:r>
            <w:r>
              <w:rPr>
                <w:rFonts w:ascii="Helvetica" w:hAnsi="Helvetica"/>
                <w:sz w:val="22"/>
                <w:szCs w:val="22"/>
              </w:rPr>
              <w:t>mentalism/sanism</w:t>
            </w:r>
            <w:r w:rsidRPr="00304F0C">
              <w:rPr>
                <w:rFonts w:ascii="Helvetica" w:hAnsi="Helvetica"/>
                <w:sz w:val="22"/>
                <w:szCs w:val="22"/>
              </w:rPr>
              <w:t xml:space="preserve">, </w:t>
            </w:r>
            <w:r>
              <w:rPr>
                <w:rFonts w:ascii="Helvetica" w:hAnsi="Helvetica"/>
                <w:sz w:val="22"/>
                <w:szCs w:val="22"/>
              </w:rPr>
              <w:t>disability history</w:t>
            </w:r>
            <w:r w:rsidRPr="00BC5185">
              <w:rPr>
                <w:rFonts w:ascii="Helvetica" w:hAnsi="Helvetica"/>
                <w:sz w:val="22"/>
                <w:szCs w:val="22"/>
              </w:rPr>
              <w:t>, etc. They will also be responsible for coordinating articles for the Sil</w:t>
            </w:r>
            <w:r>
              <w:rPr>
                <w:rFonts w:ascii="Helvetica" w:hAnsi="Helvetica"/>
                <w:sz w:val="22"/>
                <w:szCs w:val="22"/>
              </w:rPr>
              <w:t>houette</w:t>
            </w:r>
            <w:r w:rsidRPr="00BC5185">
              <w:rPr>
                <w:rFonts w:ascii="Helvetica" w:hAnsi="Helvetica"/>
                <w:sz w:val="22"/>
                <w:szCs w:val="22"/>
              </w:rPr>
              <w:t xml:space="preserve">, as the editor for </w:t>
            </w:r>
            <w:r w:rsidR="00F716E7">
              <w:rPr>
                <w:rFonts w:ascii="Helvetica" w:hAnsi="Helvetica"/>
                <w:sz w:val="22"/>
                <w:szCs w:val="22"/>
              </w:rPr>
              <w:t xml:space="preserve">Maccess </w:t>
            </w:r>
            <w:r w:rsidRPr="00BC5185">
              <w:rPr>
                <w:rFonts w:ascii="Helvetica" w:hAnsi="Helvetica"/>
                <w:sz w:val="22"/>
                <w:szCs w:val="22"/>
              </w:rPr>
              <w:t>and in making sure writers are scheduled every two weeks.</w:t>
            </w:r>
            <w:r>
              <w:rPr>
                <w:rFonts w:ascii="Helvetica" w:hAnsi="Helvetica"/>
                <w:sz w:val="22"/>
                <w:szCs w:val="22"/>
              </w:rPr>
              <w:t xml:space="preserve"> </w:t>
            </w:r>
          </w:p>
          <w:p w:rsidR="00083B58" w:rsidRDefault="00083B58">
            <w:pPr>
              <w:rPr>
                <w:rFonts w:ascii="Helvetica" w:hAnsi="Helvetica"/>
                <w:sz w:val="22"/>
                <w:szCs w:val="22"/>
              </w:rPr>
            </w:pPr>
            <w:bookmarkStart w:id="0" w:name="_GoBack"/>
            <w:bookmarkEnd w:id="0"/>
          </w:p>
          <w:p w:rsidR="007C1F66" w:rsidRPr="008416CB" w:rsidRDefault="00083B58">
            <w:pPr>
              <w:rPr>
                <w:rFonts w:ascii="Helvetica" w:hAnsi="Helvetica"/>
                <w:sz w:val="22"/>
                <w:szCs w:val="22"/>
              </w:rPr>
            </w:pPr>
            <w:r>
              <w:rPr>
                <w:rFonts w:ascii="Helvetica" w:hAnsi="Helvetica"/>
                <w:sz w:val="22"/>
                <w:szCs w:val="22"/>
              </w:rPr>
              <w:t>If you are interested in this position but believe there exists any accessibility concerns surrounding the requirements of the job, please email the Maccess Coordinator at maccess@msu.mcmaster.ca to discuss how the position may be modified to fit your needs.</w:t>
            </w:r>
          </w:p>
        </w:tc>
      </w:tr>
    </w:tbl>
    <w:p w:rsidR="007C1F66" w:rsidRPr="008416CB" w:rsidRDefault="007C1F66">
      <w:pPr>
        <w:ind w:left="567"/>
        <w:rPr>
          <w:rFonts w:ascii="Helvetica" w:hAnsi="Helvetica"/>
          <w:sz w:val="22"/>
          <w:szCs w:val="22"/>
        </w:rPr>
      </w:pPr>
    </w:p>
    <w:tbl>
      <w:tblPr>
        <w:tblW w:w="10490" w:type="dxa"/>
        <w:tblInd w:w="-34" w:type="dxa"/>
        <w:tblBorders>
          <w:insideH w:val="single" w:sz="6" w:space="0" w:color="auto"/>
          <w:insideV w:val="single" w:sz="6" w:space="0" w:color="auto"/>
        </w:tblBorders>
        <w:tblLayout w:type="fixed"/>
        <w:tblLook w:val="0000"/>
      </w:tblPr>
      <w:tblGrid>
        <w:gridCol w:w="3119"/>
        <w:gridCol w:w="1242"/>
        <w:gridCol w:w="6129"/>
      </w:tblGrid>
      <w:tr w:rsidR="007C1F66" w:rsidRPr="008416CB" w:rsidTr="008416CB">
        <w:tc>
          <w:tcPr>
            <w:tcW w:w="10490" w:type="dxa"/>
            <w:gridSpan w:val="3"/>
            <w:tcBorders>
              <w:top w:val="nil"/>
              <w:left w:val="nil"/>
              <w:bottom w:val="single" w:sz="6" w:space="0" w:color="auto"/>
              <w:right w:val="nil"/>
            </w:tcBorders>
            <w:shd w:val="clear" w:color="auto" w:fill="000000"/>
          </w:tcPr>
          <w:p w:rsidR="00061282" w:rsidRPr="008416CB" w:rsidRDefault="00061282">
            <w:pPr>
              <w:jc w:val="center"/>
              <w:rPr>
                <w:rFonts w:ascii="Helvetica" w:hAnsi="Helvetica"/>
                <w:b/>
                <w:sz w:val="22"/>
                <w:szCs w:val="22"/>
              </w:rPr>
            </w:pPr>
          </w:p>
          <w:p w:rsidR="007C1F66" w:rsidRPr="008416CB" w:rsidRDefault="000878DB">
            <w:pPr>
              <w:jc w:val="center"/>
              <w:rPr>
                <w:rFonts w:ascii="Helvetica" w:hAnsi="Helvetica"/>
                <w:b/>
                <w:sz w:val="22"/>
                <w:szCs w:val="22"/>
              </w:rPr>
            </w:pPr>
            <w:r w:rsidRPr="008416CB">
              <w:rPr>
                <w:rFonts w:ascii="Helvetica" w:hAnsi="Helvetica"/>
                <w:b/>
                <w:sz w:val="22"/>
                <w:szCs w:val="22"/>
              </w:rPr>
              <w:t>Major Duties and Responsibilities</w:t>
            </w:r>
          </w:p>
        </w:tc>
      </w:tr>
      <w:tr w:rsidR="00061282" w:rsidRPr="008416CB" w:rsidTr="008416CB">
        <w:tc>
          <w:tcPr>
            <w:tcW w:w="10490" w:type="dxa"/>
            <w:gridSpan w:val="3"/>
            <w:tcBorders>
              <w:top w:val="nil"/>
              <w:left w:val="nil"/>
              <w:bottom w:val="single" w:sz="6" w:space="0" w:color="auto"/>
              <w:right w:val="nil"/>
            </w:tcBorders>
            <w:shd w:val="clear" w:color="auto" w:fill="000000"/>
          </w:tcPr>
          <w:p w:rsidR="00061282" w:rsidRPr="008416CB" w:rsidRDefault="00061282">
            <w:pPr>
              <w:jc w:val="center"/>
              <w:rPr>
                <w:rFonts w:ascii="Helvetica" w:hAnsi="Helvetica"/>
                <w:b/>
                <w:sz w:val="22"/>
                <w:szCs w:val="22"/>
              </w:rPr>
            </w:pPr>
          </w:p>
        </w:tc>
      </w:tr>
      <w:tr w:rsidR="007C1F66" w:rsidRPr="008416CB" w:rsidTr="008416CB">
        <w:trPr>
          <w:trHeight w:val="187"/>
        </w:trPr>
        <w:tc>
          <w:tcPr>
            <w:tcW w:w="3119" w:type="dxa"/>
            <w:tcBorders>
              <w:top w:val="single" w:sz="6" w:space="0" w:color="auto"/>
              <w:left w:val="nil"/>
              <w:bottom w:val="single" w:sz="6" w:space="0" w:color="auto"/>
              <w:right w:val="single" w:sz="6" w:space="0" w:color="auto"/>
            </w:tcBorders>
            <w:shd w:val="clear" w:color="auto" w:fill="C0C0C0"/>
          </w:tcPr>
          <w:p w:rsidR="007C1F66" w:rsidRPr="008416CB" w:rsidRDefault="000878DB">
            <w:pPr>
              <w:jc w:val="center"/>
              <w:rPr>
                <w:rFonts w:ascii="Helvetica" w:hAnsi="Helvetica"/>
                <w:b/>
                <w:sz w:val="22"/>
                <w:szCs w:val="22"/>
              </w:rPr>
            </w:pPr>
            <w:r w:rsidRPr="008416CB">
              <w:rPr>
                <w:rFonts w:ascii="Helvetica" w:hAnsi="Helvetica"/>
                <w:b/>
                <w:sz w:val="22"/>
                <w:szCs w:val="22"/>
              </w:rPr>
              <w:t>Category</w:t>
            </w:r>
          </w:p>
        </w:tc>
        <w:tc>
          <w:tcPr>
            <w:tcW w:w="1242" w:type="dxa"/>
            <w:tcBorders>
              <w:top w:val="single" w:sz="6" w:space="0" w:color="auto"/>
              <w:left w:val="single" w:sz="6" w:space="0" w:color="auto"/>
              <w:bottom w:val="single" w:sz="6" w:space="0" w:color="auto"/>
              <w:right w:val="single" w:sz="6" w:space="0" w:color="auto"/>
            </w:tcBorders>
            <w:shd w:val="clear" w:color="auto" w:fill="C0C0C0"/>
          </w:tcPr>
          <w:p w:rsidR="007C1F66" w:rsidRPr="008416CB" w:rsidRDefault="000878DB">
            <w:pPr>
              <w:jc w:val="center"/>
              <w:rPr>
                <w:rFonts w:ascii="Helvetica" w:hAnsi="Helvetica"/>
                <w:b/>
                <w:sz w:val="22"/>
                <w:szCs w:val="22"/>
              </w:rPr>
            </w:pPr>
            <w:r w:rsidRPr="008416CB">
              <w:rPr>
                <w:rFonts w:ascii="Helvetica" w:hAnsi="Helvetica"/>
                <w:b/>
                <w:sz w:val="22"/>
                <w:szCs w:val="22"/>
              </w:rPr>
              <w:t>Percent</w:t>
            </w:r>
          </w:p>
        </w:tc>
        <w:tc>
          <w:tcPr>
            <w:tcW w:w="6129" w:type="dxa"/>
            <w:tcBorders>
              <w:top w:val="single" w:sz="6" w:space="0" w:color="auto"/>
              <w:left w:val="single" w:sz="6" w:space="0" w:color="auto"/>
              <w:bottom w:val="single" w:sz="6" w:space="0" w:color="auto"/>
              <w:right w:val="nil"/>
            </w:tcBorders>
            <w:shd w:val="clear" w:color="auto" w:fill="C0C0C0"/>
          </w:tcPr>
          <w:p w:rsidR="007C1F66" w:rsidRPr="008416CB" w:rsidRDefault="000878DB">
            <w:pPr>
              <w:jc w:val="center"/>
              <w:rPr>
                <w:rFonts w:ascii="Helvetica" w:hAnsi="Helvetica"/>
                <w:b/>
                <w:sz w:val="22"/>
                <w:szCs w:val="22"/>
              </w:rPr>
            </w:pPr>
            <w:r w:rsidRPr="008416CB">
              <w:rPr>
                <w:rFonts w:ascii="Helvetica" w:hAnsi="Helvetica"/>
                <w:b/>
                <w:sz w:val="22"/>
                <w:szCs w:val="22"/>
              </w:rPr>
              <w:t>Specifics</w:t>
            </w:r>
          </w:p>
        </w:tc>
      </w:tr>
      <w:tr w:rsidR="00185BB7" w:rsidRPr="008416CB" w:rsidTr="008416CB">
        <w:tc>
          <w:tcPr>
            <w:tcW w:w="3119" w:type="dxa"/>
            <w:tcBorders>
              <w:top w:val="single" w:sz="6" w:space="0" w:color="auto"/>
              <w:left w:val="nil"/>
              <w:bottom w:val="single" w:sz="6" w:space="0" w:color="auto"/>
              <w:right w:val="single" w:sz="6" w:space="0" w:color="auto"/>
            </w:tcBorders>
          </w:tcPr>
          <w:p w:rsidR="00185BB7" w:rsidRPr="008416CB" w:rsidRDefault="00185BB7" w:rsidP="00185BB7">
            <w:pPr>
              <w:rPr>
                <w:rFonts w:ascii="Helvetica" w:hAnsi="Helvetica"/>
                <w:sz w:val="22"/>
                <w:szCs w:val="22"/>
              </w:rPr>
            </w:pPr>
            <w:r>
              <w:rPr>
                <w:rFonts w:ascii="Helvetica" w:hAnsi="Helvetica"/>
                <w:sz w:val="22"/>
                <w:szCs w:val="22"/>
              </w:rPr>
              <w:t>Administrative</w:t>
            </w:r>
            <w:r w:rsidRPr="008416CB">
              <w:rPr>
                <w:rFonts w:ascii="Helvetica" w:hAnsi="Helvetica"/>
                <w:sz w:val="22"/>
                <w:szCs w:val="22"/>
              </w:rPr>
              <w:t xml:space="preserve"> Function                                        </w:t>
            </w:r>
          </w:p>
        </w:tc>
        <w:tc>
          <w:tcPr>
            <w:tcW w:w="1242" w:type="dxa"/>
            <w:tcBorders>
              <w:top w:val="single" w:sz="6" w:space="0" w:color="auto"/>
              <w:left w:val="single" w:sz="6" w:space="0" w:color="auto"/>
              <w:bottom w:val="single" w:sz="6" w:space="0" w:color="auto"/>
              <w:right w:val="single" w:sz="6" w:space="0" w:color="auto"/>
            </w:tcBorders>
          </w:tcPr>
          <w:p w:rsidR="00185BB7" w:rsidRPr="008416CB" w:rsidRDefault="00185BB7" w:rsidP="00185BB7">
            <w:pPr>
              <w:jc w:val="right"/>
              <w:rPr>
                <w:rFonts w:ascii="Helvetica" w:hAnsi="Helvetica"/>
                <w:sz w:val="22"/>
                <w:szCs w:val="22"/>
              </w:rPr>
            </w:pPr>
            <w:r>
              <w:rPr>
                <w:rFonts w:ascii="Helvetica" w:hAnsi="Helvetica"/>
                <w:sz w:val="22"/>
                <w:szCs w:val="22"/>
              </w:rPr>
              <w:t>70</w:t>
            </w:r>
            <w:r w:rsidRPr="008416CB">
              <w:rPr>
                <w:rFonts w:ascii="Helvetica" w:hAnsi="Helvetica"/>
                <w:sz w:val="22"/>
                <w:szCs w:val="22"/>
              </w:rPr>
              <w:t>%</w:t>
            </w:r>
          </w:p>
        </w:tc>
        <w:tc>
          <w:tcPr>
            <w:tcW w:w="6129" w:type="dxa"/>
            <w:tcBorders>
              <w:top w:val="single" w:sz="6" w:space="0" w:color="auto"/>
              <w:left w:val="single" w:sz="6" w:space="0" w:color="auto"/>
              <w:bottom w:val="single" w:sz="6" w:space="0" w:color="auto"/>
              <w:right w:val="nil"/>
            </w:tcBorders>
          </w:tcPr>
          <w:p w:rsidR="00185BB7" w:rsidRDefault="00185BB7" w:rsidP="00185BB7">
            <w:pPr>
              <w:numPr>
                <w:ilvl w:val="0"/>
                <w:numId w:val="2"/>
              </w:numPr>
              <w:ind w:left="283" w:hanging="283"/>
              <w:rPr>
                <w:rFonts w:ascii="Helvetica" w:hAnsi="Helvetica"/>
                <w:sz w:val="22"/>
                <w:szCs w:val="22"/>
              </w:rPr>
            </w:pPr>
            <w:r>
              <w:rPr>
                <w:rFonts w:ascii="Helvetica" w:hAnsi="Helvetica"/>
                <w:sz w:val="22"/>
                <w:szCs w:val="22"/>
              </w:rPr>
              <w:t>Work closely with the Maccess Coordinator to build and maintain an online</w:t>
            </w:r>
            <w:r w:rsidR="00B63134">
              <w:rPr>
                <w:rFonts w:ascii="Helvetica" w:hAnsi="Helvetica"/>
                <w:sz w:val="22"/>
                <w:szCs w:val="22"/>
              </w:rPr>
              <w:t>,</w:t>
            </w:r>
            <w:r>
              <w:rPr>
                <w:rFonts w:ascii="Helvetica" w:hAnsi="Helvetica"/>
                <w:sz w:val="22"/>
                <w:szCs w:val="22"/>
              </w:rPr>
              <w:t xml:space="preserve"> accessible resource catalogue on the MSU website</w:t>
            </w:r>
          </w:p>
          <w:p w:rsidR="00185BB7" w:rsidRDefault="00185BB7" w:rsidP="00185BB7">
            <w:pPr>
              <w:numPr>
                <w:ilvl w:val="0"/>
                <w:numId w:val="2"/>
              </w:numPr>
              <w:ind w:left="283" w:hanging="283"/>
              <w:rPr>
                <w:rFonts w:ascii="Helvetica" w:hAnsi="Helvetica"/>
                <w:sz w:val="22"/>
                <w:szCs w:val="22"/>
              </w:rPr>
            </w:pPr>
            <w:r>
              <w:rPr>
                <w:rFonts w:ascii="Helvetica" w:hAnsi="Helvetica"/>
                <w:sz w:val="22"/>
                <w:szCs w:val="22"/>
              </w:rPr>
              <w:t>Work with on campus partners to ensure resources are available in accessible formats</w:t>
            </w:r>
          </w:p>
          <w:p w:rsidR="00185BB7" w:rsidRDefault="00185BB7" w:rsidP="00185BB7">
            <w:pPr>
              <w:numPr>
                <w:ilvl w:val="0"/>
                <w:numId w:val="2"/>
              </w:numPr>
              <w:ind w:left="283" w:hanging="283"/>
              <w:rPr>
                <w:rFonts w:ascii="Helvetica" w:hAnsi="Helvetica"/>
                <w:sz w:val="22"/>
                <w:szCs w:val="22"/>
              </w:rPr>
            </w:pPr>
            <w:r w:rsidRPr="00BC5185">
              <w:rPr>
                <w:rFonts w:ascii="Helvetica" w:hAnsi="Helvetica"/>
                <w:sz w:val="22"/>
                <w:szCs w:val="22"/>
              </w:rPr>
              <w:t xml:space="preserve">Create </w:t>
            </w:r>
            <w:r>
              <w:rPr>
                <w:rFonts w:ascii="Helvetica" w:hAnsi="Helvetica"/>
                <w:sz w:val="22"/>
                <w:szCs w:val="22"/>
              </w:rPr>
              <w:t xml:space="preserve">and maintain </w:t>
            </w:r>
            <w:r w:rsidRPr="00BC5185">
              <w:rPr>
                <w:rFonts w:ascii="Helvetica" w:hAnsi="Helvetica"/>
                <w:sz w:val="22"/>
                <w:szCs w:val="22"/>
              </w:rPr>
              <w:t xml:space="preserve">a well-organized, extensive and intersectional mobile library </w:t>
            </w:r>
          </w:p>
          <w:p w:rsidR="00185BB7" w:rsidRPr="00BC5185" w:rsidRDefault="00185BB7" w:rsidP="00185BB7">
            <w:pPr>
              <w:numPr>
                <w:ilvl w:val="0"/>
                <w:numId w:val="2"/>
              </w:numPr>
              <w:ind w:left="283" w:hanging="283"/>
              <w:rPr>
                <w:rFonts w:ascii="Helvetica" w:hAnsi="Helvetica"/>
                <w:sz w:val="22"/>
                <w:szCs w:val="22"/>
              </w:rPr>
            </w:pPr>
            <w:r w:rsidRPr="00BC5185">
              <w:rPr>
                <w:rFonts w:ascii="Helvetica" w:hAnsi="Helvetica"/>
                <w:sz w:val="22"/>
                <w:szCs w:val="22"/>
              </w:rPr>
              <w:t>Work with internal and external partners to create a resource list</w:t>
            </w:r>
          </w:p>
          <w:p w:rsidR="00185BB7" w:rsidRPr="008416CB" w:rsidRDefault="00185BB7" w:rsidP="00185BB7">
            <w:pPr>
              <w:numPr>
                <w:ilvl w:val="0"/>
                <w:numId w:val="2"/>
              </w:numPr>
              <w:ind w:left="283" w:hanging="283"/>
              <w:rPr>
                <w:rFonts w:ascii="Helvetica" w:hAnsi="Helvetica"/>
                <w:sz w:val="22"/>
                <w:szCs w:val="22"/>
              </w:rPr>
            </w:pPr>
            <w:r w:rsidRPr="00BC5185">
              <w:rPr>
                <w:rFonts w:ascii="Helvetica" w:hAnsi="Helvetica"/>
                <w:sz w:val="22"/>
                <w:szCs w:val="22"/>
              </w:rPr>
              <w:t>Travel around Hamilton to collect resources</w:t>
            </w:r>
            <w:r>
              <w:rPr>
                <w:rFonts w:ascii="Helvetica" w:hAnsi="Helvetica"/>
                <w:sz w:val="22"/>
                <w:szCs w:val="22"/>
              </w:rPr>
              <w:t xml:space="preserve"> as needed</w:t>
            </w:r>
          </w:p>
        </w:tc>
      </w:tr>
      <w:tr w:rsidR="007C1F66" w:rsidRPr="008416CB" w:rsidTr="008416CB">
        <w:tc>
          <w:tcPr>
            <w:tcW w:w="3119" w:type="dxa"/>
            <w:tcBorders>
              <w:top w:val="single" w:sz="6" w:space="0" w:color="auto"/>
              <w:left w:val="nil"/>
              <w:bottom w:val="single" w:sz="6" w:space="0" w:color="auto"/>
              <w:right w:val="single" w:sz="6" w:space="0" w:color="auto"/>
            </w:tcBorders>
          </w:tcPr>
          <w:p w:rsidR="007C1F66" w:rsidRPr="008416CB" w:rsidRDefault="000878DB" w:rsidP="00061282">
            <w:pPr>
              <w:numPr>
                <w:ilvl w:val="12"/>
                <w:numId w:val="0"/>
              </w:numPr>
              <w:rPr>
                <w:rFonts w:ascii="Helvetica" w:hAnsi="Helvetica"/>
                <w:sz w:val="22"/>
                <w:szCs w:val="22"/>
              </w:rPr>
            </w:pPr>
            <w:r w:rsidRPr="008416CB">
              <w:rPr>
                <w:rFonts w:ascii="Helvetica" w:hAnsi="Helvetica"/>
                <w:sz w:val="22"/>
                <w:szCs w:val="22"/>
              </w:rPr>
              <w:t xml:space="preserve">Communications Function                           </w:t>
            </w:r>
          </w:p>
        </w:tc>
        <w:tc>
          <w:tcPr>
            <w:tcW w:w="1242" w:type="dxa"/>
            <w:tcBorders>
              <w:top w:val="single" w:sz="6" w:space="0" w:color="auto"/>
              <w:left w:val="single" w:sz="6" w:space="0" w:color="auto"/>
              <w:bottom w:val="single" w:sz="6" w:space="0" w:color="auto"/>
              <w:right w:val="single" w:sz="6" w:space="0" w:color="auto"/>
            </w:tcBorders>
          </w:tcPr>
          <w:p w:rsidR="007C1F66" w:rsidRPr="008416CB" w:rsidRDefault="00185BB7" w:rsidP="000878DB">
            <w:pPr>
              <w:numPr>
                <w:ilvl w:val="12"/>
                <w:numId w:val="0"/>
              </w:numPr>
              <w:jc w:val="right"/>
              <w:rPr>
                <w:rFonts w:ascii="Helvetica" w:hAnsi="Helvetica"/>
                <w:sz w:val="22"/>
                <w:szCs w:val="22"/>
              </w:rPr>
            </w:pPr>
            <w:r>
              <w:rPr>
                <w:rFonts w:ascii="Helvetica" w:hAnsi="Helvetica"/>
                <w:sz w:val="22"/>
                <w:szCs w:val="22"/>
              </w:rPr>
              <w:t>25</w:t>
            </w:r>
            <w:r w:rsidR="000878DB" w:rsidRPr="008416CB">
              <w:rPr>
                <w:rFonts w:ascii="Helvetica" w:hAnsi="Helvetica"/>
                <w:sz w:val="22"/>
                <w:szCs w:val="22"/>
              </w:rPr>
              <w:t>%</w:t>
            </w:r>
          </w:p>
        </w:tc>
        <w:tc>
          <w:tcPr>
            <w:tcW w:w="6129" w:type="dxa"/>
            <w:tcBorders>
              <w:top w:val="single" w:sz="6" w:space="0" w:color="auto"/>
              <w:left w:val="single" w:sz="6" w:space="0" w:color="auto"/>
              <w:bottom w:val="single" w:sz="6" w:space="0" w:color="auto"/>
              <w:right w:val="nil"/>
            </w:tcBorders>
          </w:tcPr>
          <w:p w:rsidR="00185BB7" w:rsidRDefault="00185BB7" w:rsidP="00185BB7">
            <w:pPr>
              <w:numPr>
                <w:ilvl w:val="0"/>
                <w:numId w:val="2"/>
              </w:numPr>
              <w:ind w:left="283" w:hanging="283"/>
              <w:rPr>
                <w:rFonts w:ascii="Helvetica" w:hAnsi="Helvetica"/>
                <w:sz w:val="22"/>
                <w:szCs w:val="22"/>
              </w:rPr>
            </w:pPr>
            <w:r w:rsidRPr="00BC5185">
              <w:rPr>
                <w:rFonts w:ascii="Helvetica" w:hAnsi="Helvetica"/>
                <w:sz w:val="22"/>
                <w:szCs w:val="22"/>
              </w:rPr>
              <w:t xml:space="preserve">Work with </w:t>
            </w:r>
            <w:r>
              <w:rPr>
                <w:rFonts w:ascii="Helvetica" w:hAnsi="Helvetica"/>
                <w:sz w:val="22"/>
                <w:szCs w:val="22"/>
              </w:rPr>
              <w:t>Maccess</w:t>
            </w:r>
            <w:r w:rsidRPr="00BC5185">
              <w:rPr>
                <w:rFonts w:ascii="Helvetica" w:hAnsi="Helvetica"/>
                <w:sz w:val="22"/>
                <w:szCs w:val="22"/>
              </w:rPr>
              <w:t xml:space="preserve"> Coordinator and Volunteer Coordinator to disseminate information to executive and volunteers</w:t>
            </w:r>
            <w:r>
              <w:rPr>
                <w:rFonts w:ascii="Helvetica" w:hAnsi="Helvetica"/>
                <w:sz w:val="22"/>
                <w:szCs w:val="22"/>
              </w:rPr>
              <w:t>, through monthly resource refresh</w:t>
            </w:r>
            <w:r w:rsidR="00B63134">
              <w:rPr>
                <w:rFonts w:ascii="Helvetica" w:hAnsi="Helvetica"/>
                <w:sz w:val="22"/>
                <w:szCs w:val="22"/>
              </w:rPr>
              <w:t>er</w:t>
            </w:r>
            <w:r>
              <w:rPr>
                <w:rFonts w:ascii="Helvetica" w:hAnsi="Helvetica"/>
                <w:sz w:val="22"/>
                <w:szCs w:val="22"/>
              </w:rPr>
              <w:t xml:space="preserve"> assignments</w:t>
            </w:r>
          </w:p>
          <w:p w:rsidR="009B31AB" w:rsidRPr="00BC5185" w:rsidRDefault="009B31AB" w:rsidP="00185BB7">
            <w:pPr>
              <w:numPr>
                <w:ilvl w:val="0"/>
                <w:numId w:val="2"/>
              </w:numPr>
              <w:ind w:left="283" w:hanging="283"/>
              <w:rPr>
                <w:rFonts w:ascii="Helvetica" w:hAnsi="Helvetica"/>
                <w:sz w:val="22"/>
                <w:szCs w:val="22"/>
              </w:rPr>
            </w:pPr>
            <w:r>
              <w:rPr>
                <w:rFonts w:ascii="Helvetica" w:hAnsi="Helvetica"/>
                <w:sz w:val="22"/>
                <w:lang w:eastAsia="en-US"/>
              </w:rPr>
              <w:lastRenderedPageBreak/>
              <w:t xml:space="preserve">Consult with the Training and </w:t>
            </w:r>
            <w:r w:rsidRPr="00C60ABF">
              <w:rPr>
                <w:rFonts w:ascii="Helvetica" w:hAnsi="Helvetica"/>
                <w:sz w:val="22"/>
                <w:lang w:eastAsia="en-US"/>
              </w:rPr>
              <w:t>Volunteer Coordinator</w:t>
            </w:r>
            <w:r w:rsidR="00B63134">
              <w:rPr>
                <w:rFonts w:ascii="Helvetica" w:hAnsi="Helvetica"/>
                <w:sz w:val="22"/>
                <w:lang w:eastAsia="en-US"/>
              </w:rPr>
              <w:t xml:space="preserve"> and the Training Resources Research Assistant</w:t>
            </w:r>
            <w:r>
              <w:rPr>
                <w:rFonts w:ascii="Helvetica" w:hAnsi="Helvetica"/>
                <w:sz w:val="22"/>
                <w:lang w:eastAsia="en-US"/>
              </w:rPr>
              <w:t xml:space="preserve"> in the design of volunteer training each semester</w:t>
            </w:r>
          </w:p>
          <w:p w:rsidR="00185BB7" w:rsidRPr="00BC5185" w:rsidRDefault="00185BB7" w:rsidP="00185BB7">
            <w:pPr>
              <w:numPr>
                <w:ilvl w:val="0"/>
                <w:numId w:val="2"/>
              </w:numPr>
              <w:ind w:left="283" w:hanging="283"/>
              <w:rPr>
                <w:rFonts w:ascii="Helvetica" w:hAnsi="Helvetica"/>
                <w:sz w:val="22"/>
                <w:szCs w:val="22"/>
              </w:rPr>
            </w:pPr>
            <w:r w:rsidRPr="00BC5185">
              <w:rPr>
                <w:rFonts w:ascii="Helvetica" w:hAnsi="Helvetica"/>
                <w:sz w:val="22"/>
                <w:szCs w:val="22"/>
              </w:rPr>
              <w:t>Work to advertise the resources in the McMaster community</w:t>
            </w:r>
          </w:p>
          <w:p w:rsidR="00185BB7" w:rsidRDefault="00185BB7" w:rsidP="00185BB7">
            <w:pPr>
              <w:numPr>
                <w:ilvl w:val="0"/>
                <w:numId w:val="2"/>
              </w:numPr>
              <w:ind w:left="283" w:hanging="283"/>
              <w:rPr>
                <w:rFonts w:ascii="Helvetica" w:hAnsi="Helvetica"/>
                <w:sz w:val="22"/>
                <w:szCs w:val="22"/>
              </w:rPr>
            </w:pPr>
            <w:r w:rsidRPr="00BC5185">
              <w:rPr>
                <w:rFonts w:ascii="Helvetica" w:hAnsi="Helvetica"/>
                <w:sz w:val="22"/>
                <w:szCs w:val="22"/>
              </w:rPr>
              <w:t>Coordinate Sil</w:t>
            </w:r>
            <w:r>
              <w:rPr>
                <w:rFonts w:ascii="Helvetica" w:hAnsi="Helvetica"/>
                <w:sz w:val="22"/>
                <w:szCs w:val="22"/>
              </w:rPr>
              <w:t>houette</w:t>
            </w:r>
            <w:r w:rsidRPr="00BC5185">
              <w:rPr>
                <w:rFonts w:ascii="Helvetica" w:hAnsi="Helvetica"/>
                <w:sz w:val="22"/>
                <w:szCs w:val="22"/>
              </w:rPr>
              <w:t xml:space="preserve"> article writing and editing</w:t>
            </w:r>
          </w:p>
          <w:p w:rsidR="00185BB7" w:rsidRPr="00185BB7" w:rsidRDefault="00185BB7" w:rsidP="00185BB7">
            <w:pPr>
              <w:numPr>
                <w:ilvl w:val="0"/>
                <w:numId w:val="2"/>
              </w:numPr>
              <w:ind w:left="283" w:hanging="283"/>
              <w:rPr>
                <w:rFonts w:ascii="Helvetica" w:hAnsi="Helvetica"/>
                <w:sz w:val="22"/>
                <w:szCs w:val="22"/>
              </w:rPr>
            </w:pPr>
            <w:r>
              <w:rPr>
                <w:rFonts w:ascii="Helvetica" w:hAnsi="Helvetica"/>
                <w:sz w:val="22"/>
                <w:szCs w:val="22"/>
              </w:rPr>
              <w:t>Maintain strong communication with the Silhouette Editor-in-Chief</w:t>
            </w:r>
          </w:p>
          <w:p w:rsidR="001F0CD5" w:rsidRDefault="001F0CD5" w:rsidP="001F0CD5">
            <w:pPr>
              <w:numPr>
                <w:ilvl w:val="0"/>
                <w:numId w:val="2"/>
              </w:numPr>
              <w:ind w:left="283" w:hanging="283"/>
              <w:rPr>
                <w:rFonts w:ascii="Helvetica" w:hAnsi="Helvetica"/>
                <w:sz w:val="22"/>
                <w:szCs w:val="22"/>
              </w:rPr>
            </w:pPr>
            <w:r>
              <w:rPr>
                <w:rFonts w:ascii="Helvetica" w:hAnsi="Helvetica"/>
                <w:sz w:val="22"/>
                <w:szCs w:val="22"/>
              </w:rPr>
              <w:t>Work with the Coordinator and Promotions Executive in keeping the website up to date</w:t>
            </w:r>
          </w:p>
          <w:p w:rsidR="001F0CD5" w:rsidRDefault="001F0CD5" w:rsidP="001F0CD5">
            <w:pPr>
              <w:numPr>
                <w:ilvl w:val="0"/>
                <w:numId w:val="2"/>
              </w:numPr>
              <w:ind w:left="283" w:hanging="283"/>
              <w:rPr>
                <w:rFonts w:ascii="Helvetica" w:hAnsi="Helvetica"/>
                <w:sz w:val="22"/>
                <w:szCs w:val="22"/>
              </w:rPr>
            </w:pPr>
            <w:r>
              <w:rPr>
                <w:rFonts w:ascii="Helvetica" w:hAnsi="Helvetica"/>
                <w:sz w:val="22"/>
                <w:szCs w:val="22"/>
              </w:rPr>
              <w:t>Respond to general inquiries</w:t>
            </w:r>
          </w:p>
          <w:p w:rsidR="007C1F66" w:rsidRPr="008416CB" w:rsidRDefault="001F0CD5" w:rsidP="00061282">
            <w:pPr>
              <w:numPr>
                <w:ilvl w:val="0"/>
                <w:numId w:val="2"/>
              </w:numPr>
              <w:ind w:left="283" w:hanging="283"/>
              <w:rPr>
                <w:rFonts w:ascii="Helvetica" w:hAnsi="Helvetica"/>
                <w:sz w:val="22"/>
                <w:szCs w:val="22"/>
              </w:rPr>
            </w:pPr>
            <w:r>
              <w:rPr>
                <w:rFonts w:ascii="Helvetica" w:hAnsi="Helvetica"/>
                <w:sz w:val="22"/>
                <w:szCs w:val="22"/>
              </w:rPr>
              <w:t>Maintain strong communication with the Maccess Coordinator, fellow executives, and volunteers</w:t>
            </w:r>
          </w:p>
        </w:tc>
      </w:tr>
      <w:tr w:rsidR="007C1F66" w:rsidRPr="008416CB" w:rsidTr="008416CB">
        <w:tc>
          <w:tcPr>
            <w:tcW w:w="3119" w:type="dxa"/>
            <w:tcBorders>
              <w:top w:val="single" w:sz="6" w:space="0" w:color="auto"/>
              <w:left w:val="nil"/>
              <w:bottom w:val="nil"/>
              <w:right w:val="single" w:sz="6" w:space="0" w:color="auto"/>
            </w:tcBorders>
          </w:tcPr>
          <w:p w:rsidR="007C1F66" w:rsidRPr="008416CB" w:rsidRDefault="000878DB" w:rsidP="00061282">
            <w:pPr>
              <w:numPr>
                <w:ilvl w:val="12"/>
                <w:numId w:val="0"/>
              </w:numPr>
              <w:rPr>
                <w:rFonts w:ascii="Helvetica" w:hAnsi="Helvetica"/>
                <w:sz w:val="22"/>
                <w:szCs w:val="22"/>
              </w:rPr>
            </w:pPr>
            <w:r w:rsidRPr="008416CB">
              <w:rPr>
                <w:rFonts w:ascii="Helvetica" w:hAnsi="Helvetica"/>
                <w:sz w:val="22"/>
                <w:szCs w:val="22"/>
              </w:rPr>
              <w:lastRenderedPageBreak/>
              <w:t xml:space="preserve">Other            </w:t>
            </w:r>
          </w:p>
        </w:tc>
        <w:tc>
          <w:tcPr>
            <w:tcW w:w="1242" w:type="dxa"/>
            <w:tcBorders>
              <w:top w:val="single" w:sz="6" w:space="0" w:color="auto"/>
              <w:left w:val="single" w:sz="6" w:space="0" w:color="auto"/>
              <w:bottom w:val="nil"/>
              <w:right w:val="single" w:sz="6" w:space="0" w:color="auto"/>
            </w:tcBorders>
          </w:tcPr>
          <w:p w:rsidR="007C1F66" w:rsidRPr="008416CB" w:rsidRDefault="00185BB7" w:rsidP="000878DB">
            <w:pPr>
              <w:numPr>
                <w:ilvl w:val="12"/>
                <w:numId w:val="0"/>
              </w:numPr>
              <w:jc w:val="right"/>
              <w:rPr>
                <w:rFonts w:ascii="Helvetica" w:hAnsi="Helvetica"/>
                <w:sz w:val="22"/>
                <w:szCs w:val="22"/>
              </w:rPr>
            </w:pPr>
            <w:r>
              <w:rPr>
                <w:rFonts w:ascii="Helvetica" w:hAnsi="Helvetica"/>
                <w:sz w:val="22"/>
                <w:szCs w:val="22"/>
              </w:rPr>
              <w:t>5</w:t>
            </w:r>
            <w:r w:rsidR="000878DB" w:rsidRPr="008416CB">
              <w:rPr>
                <w:rFonts w:ascii="Helvetica" w:hAnsi="Helvetica"/>
                <w:sz w:val="22"/>
                <w:szCs w:val="22"/>
              </w:rPr>
              <w:t>%</w:t>
            </w:r>
          </w:p>
        </w:tc>
        <w:tc>
          <w:tcPr>
            <w:tcW w:w="6129" w:type="dxa"/>
            <w:tcBorders>
              <w:top w:val="single" w:sz="6" w:space="0" w:color="auto"/>
              <w:left w:val="single" w:sz="6" w:space="0" w:color="auto"/>
              <w:bottom w:val="nil"/>
              <w:right w:val="nil"/>
            </w:tcBorders>
          </w:tcPr>
          <w:p w:rsidR="001F0CD5" w:rsidRDefault="001F0CD5" w:rsidP="001F0CD5">
            <w:pPr>
              <w:numPr>
                <w:ilvl w:val="0"/>
                <w:numId w:val="2"/>
              </w:numPr>
              <w:ind w:left="283" w:hanging="283"/>
              <w:rPr>
                <w:rFonts w:ascii="Helvetica" w:hAnsi="Helvetica"/>
                <w:sz w:val="22"/>
                <w:szCs w:val="22"/>
              </w:rPr>
            </w:pPr>
            <w:r>
              <w:rPr>
                <w:rFonts w:ascii="Helvetica" w:hAnsi="Helvetica"/>
                <w:sz w:val="22"/>
                <w:szCs w:val="22"/>
              </w:rPr>
              <w:t>Other duties as assigned by the Maccess Coordinator</w:t>
            </w:r>
          </w:p>
          <w:p w:rsidR="001F0CD5" w:rsidRDefault="001F0CD5" w:rsidP="001F0CD5">
            <w:pPr>
              <w:numPr>
                <w:ilvl w:val="0"/>
                <w:numId w:val="2"/>
              </w:numPr>
              <w:ind w:left="283" w:hanging="283"/>
              <w:rPr>
                <w:rFonts w:ascii="Helvetica" w:hAnsi="Helvetica"/>
                <w:sz w:val="22"/>
                <w:szCs w:val="22"/>
              </w:rPr>
            </w:pPr>
            <w:r>
              <w:rPr>
                <w:rFonts w:ascii="Helvetica" w:hAnsi="Helvetica"/>
                <w:sz w:val="22"/>
                <w:szCs w:val="22"/>
              </w:rPr>
              <w:t>Provide feedback on the service</w:t>
            </w:r>
          </w:p>
          <w:p w:rsidR="001F0CD5" w:rsidRDefault="001F0CD5" w:rsidP="001F0CD5">
            <w:pPr>
              <w:numPr>
                <w:ilvl w:val="0"/>
                <w:numId w:val="2"/>
              </w:numPr>
              <w:ind w:left="283" w:hanging="283"/>
              <w:rPr>
                <w:rFonts w:ascii="Helvetica" w:hAnsi="Helvetica"/>
                <w:sz w:val="22"/>
                <w:szCs w:val="22"/>
              </w:rPr>
            </w:pPr>
            <w:r>
              <w:rPr>
                <w:rFonts w:ascii="Helvetica" w:hAnsi="Helvetica"/>
                <w:sz w:val="22"/>
                <w:szCs w:val="22"/>
              </w:rPr>
              <w:t>Attend executive meetings as scheduled</w:t>
            </w:r>
          </w:p>
          <w:p w:rsidR="001F0CD5" w:rsidRDefault="001F0CD5" w:rsidP="001F0CD5">
            <w:pPr>
              <w:numPr>
                <w:ilvl w:val="0"/>
                <w:numId w:val="2"/>
              </w:numPr>
              <w:ind w:left="283" w:hanging="283"/>
              <w:rPr>
                <w:rFonts w:ascii="Helvetica" w:hAnsi="Helvetica"/>
                <w:sz w:val="22"/>
                <w:szCs w:val="22"/>
              </w:rPr>
            </w:pPr>
            <w:r>
              <w:rPr>
                <w:rFonts w:ascii="Helvetica" w:hAnsi="Helvetica"/>
                <w:sz w:val="22"/>
                <w:szCs w:val="22"/>
              </w:rPr>
              <w:t>Be an active member of the Maccess community through attending events, maintaining an online presence, etc.</w:t>
            </w:r>
          </w:p>
          <w:p w:rsidR="007C1F66" w:rsidRPr="008416CB" w:rsidRDefault="001F0CD5" w:rsidP="007C78D6">
            <w:pPr>
              <w:numPr>
                <w:ilvl w:val="0"/>
                <w:numId w:val="2"/>
              </w:numPr>
              <w:ind w:left="283" w:hanging="283"/>
              <w:rPr>
                <w:rFonts w:ascii="Helvetica" w:hAnsi="Helvetica"/>
                <w:sz w:val="22"/>
                <w:szCs w:val="22"/>
              </w:rPr>
            </w:pPr>
            <w:r w:rsidRPr="00BD01FD">
              <w:rPr>
                <w:rFonts w:ascii="Helvetica" w:hAnsi="Helvetica"/>
                <w:sz w:val="22"/>
                <w:szCs w:val="22"/>
              </w:rPr>
              <w:t xml:space="preserve">Provide transition for the incoming </w:t>
            </w:r>
            <w:r w:rsidR="007C78D6">
              <w:rPr>
                <w:rFonts w:ascii="Helvetica" w:hAnsi="Helvetica"/>
                <w:sz w:val="22"/>
                <w:szCs w:val="22"/>
              </w:rPr>
              <w:t>Resources Executive</w:t>
            </w:r>
          </w:p>
        </w:tc>
      </w:tr>
    </w:tbl>
    <w:p w:rsidR="007C1F66" w:rsidRPr="008416CB" w:rsidRDefault="007C1F66">
      <w:pPr>
        <w:rPr>
          <w:rFonts w:ascii="Helvetica" w:hAnsi="Helvetica"/>
          <w:sz w:val="22"/>
          <w:szCs w:val="22"/>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0422"/>
      </w:tblGrid>
      <w:tr w:rsidR="007C1F66" w:rsidRPr="008416CB">
        <w:tc>
          <w:tcPr>
            <w:tcW w:w="10422" w:type="dxa"/>
            <w:tcBorders>
              <w:top w:val="single" w:sz="6" w:space="0" w:color="auto"/>
              <w:left w:val="single" w:sz="6" w:space="0" w:color="auto"/>
              <w:bottom w:val="single" w:sz="6" w:space="0" w:color="auto"/>
              <w:right w:val="single" w:sz="6" w:space="0" w:color="auto"/>
            </w:tcBorders>
            <w:shd w:val="clear" w:color="auto" w:fill="000000"/>
          </w:tcPr>
          <w:p w:rsidR="007C1F66" w:rsidRPr="008416CB" w:rsidRDefault="000878DB">
            <w:pPr>
              <w:rPr>
                <w:rFonts w:ascii="Helvetica" w:hAnsi="Helvetica"/>
                <w:b/>
                <w:sz w:val="22"/>
                <w:szCs w:val="22"/>
              </w:rPr>
            </w:pPr>
            <w:r w:rsidRPr="008416CB">
              <w:rPr>
                <w:rFonts w:ascii="Helvetica" w:hAnsi="Helvetica"/>
                <w:b/>
                <w:sz w:val="22"/>
                <w:szCs w:val="22"/>
              </w:rPr>
              <w:t>Knowledge, Skills and Abilities</w:t>
            </w:r>
          </w:p>
        </w:tc>
      </w:tr>
      <w:tr w:rsidR="007C1F66" w:rsidRPr="008416CB">
        <w:tc>
          <w:tcPr>
            <w:tcW w:w="10422" w:type="dxa"/>
            <w:tcBorders>
              <w:top w:val="single" w:sz="6" w:space="0" w:color="auto"/>
              <w:left w:val="nil"/>
              <w:bottom w:val="nil"/>
              <w:right w:val="nil"/>
            </w:tcBorders>
          </w:tcPr>
          <w:p w:rsidR="001F0CD5" w:rsidRPr="00304F0C" w:rsidRDefault="001F0CD5" w:rsidP="001F0CD5">
            <w:pPr>
              <w:numPr>
                <w:ilvl w:val="0"/>
                <w:numId w:val="2"/>
              </w:numPr>
              <w:rPr>
                <w:rFonts w:ascii="Helvetica" w:hAnsi="Helvetica"/>
                <w:sz w:val="22"/>
                <w:szCs w:val="22"/>
              </w:rPr>
            </w:pPr>
            <w:r w:rsidRPr="00304F0C">
              <w:rPr>
                <w:rFonts w:ascii="Helvetica" w:hAnsi="Helvetica"/>
                <w:sz w:val="22"/>
                <w:szCs w:val="22"/>
              </w:rPr>
              <w:t xml:space="preserve">Awareness and understanding of topics associated with </w:t>
            </w:r>
            <w:r>
              <w:rPr>
                <w:rFonts w:ascii="Helvetica" w:hAnsi="Helvetica"/>
                <w:sz w:val="22"/>
                <w:szCs w:val="22"/>
              </w:rPr>
              <w:t>Maccess</w:t>
            </w:r>
            <w:r w:rsidRPr="00304F0C">
              <w:rPr>
                <w:rFonts w:ascii="Helvetica" w:hAnsi="Helvetica"/>
                <w:sz w:val="22"/>
                <w:szCs w:val="22"/>
              </w:rPr>
              <w:t xml:space="preserve"> </w:t>
            </w:r>
            <w:r w:rsidR="00185BB7" w:rsidRPr="00304F0C">
              <w:rPr>
                <w:rFonts w:ascii="Helvetica" w:hAnsi="Helvetica"/>
                <w:sz w:val="22"/>
                <w:szCs w:val="22"/>
              </w:rPr>
              <w:t>(i.e</w:t>
            </w:r>
            <w:r w:rsidRPr="00304F0C">
              <w:rPr>
                <w:rFonts w:ascii="Helvetica" w:hAnsi="Helvetica"/>
                <w:sz w:val="22"/>
                <w:szCs w:val="22"/>
              </w:rPr>
              <w:t xml:space="preserve">. </w:t>
            </w:r>
            <w:r>
              <w:rPr>
                <w:rFonts w:ascii="Helvetica" w:hAnsi="Helvetica"/>
                <w:sz w:val="22"/>
                <w:szCs w:val="22"/>
              </w:rPr>
              <w:t>intersectionality, critical disability theory</w:t>
            </w:r>
            <w:r w:rsidRPr="00304F0C">
              <w:rPr>
                <w:rFonts w:ascii="Helvetica" w:hAnsi="Helvetica"/>
                <w:sz w:val="22"/>
                <w:szCs w:val="22"/>
              </w:rPr>
              <w:t xml:space="preserve">, ableism, human rights, </w:t>
            </w:r>
            <w:r>
              <w:rPr>
                <w:rFonts w:ascii="Helvetica" w:hAnsi="Helvetica"/>
                <w:sz w:val="22"/>
                <w:szCs w:val="22"/>
              </w:rPr>
              <w:t>mentalism/sanism</w:t>
            </w:r>
            <w:r w:rsidRPr="00304F0C">
              <w:rPr>
                <w:rFonts w:ascii="Helvetica" w:hAnsi="Helvetica"/>
                <w:sz w:val="22"/>
                <w:szCs w:val="22"/>
              </w:rPr>
              <w:t xml:space="preserve">, </w:t>
            </w:r>
            <w:r>
              <w:rPr>
                <w:rFonts w:ascii="Helvetica" w:hAnsi="Helvetica"/>
                <w:sz w:val="22"/>
                <w:szCs w:val="22"/>
              </w:rPr>
              <w:t>disability history</w:t>
            </w:r>
            <w:r w:rsidRPr="00304F0C">
              <w:rPr>
                <w:rFonts w:ascii="Helvetica" w:hAnsi="Helvetica"/>
                <w:sz w:val="22"/>
                <w:szCs w:val="22"/>
              </w:rPr>
              <w:t>, intersecting oppressions and inv</w:t>
            </w:r>
            <w:r>
              <w:rPr>
                <w:rFonts w:ascii="Helvetica" w:hAnsi="Helvetica"/>
                <w:sz w:val="22"/>
                <w:szCs w:val="22"/>
              </w:rPr>
              <w:t>isible privilege</w:t>
            </w:r>
            <w:r w:rsidRPr="00304F0C">
              <w:rPr>
                <w:rFonts w:ascii="Helvetica" w:hAnsi="Helvetica"/>
                <w:sz w:val="22"/>
                <w:szCs w:val="22"/>
              </w:rPr>
              <w:t>).</w:t>
            </w:r>
          </w:p>
          <w:p w:rsidR="001F0CD5" w:rsidRPr="00304F0C" w:rsidRDefault="001F0CD5" w:rsidP="001F0CD5">
            <w:pPr>
              <w:numPr>
                <w:ilvl w:val="0"/>
                <w:numId w:val="2"/>
              </w:numPr>
              <w:rPr>
                <w:rFonts w:ascii="Helvetica" w:hAnsi="Helvetica"/>
                <w:sz w:val="22"/>
                <w:szCs w:val="22"/>
              </w:rPr>
            </w:pPr>
            <w:r w:rsidRPr="00304F0C">
              <w:rPr>
                <w:rFonts w:ascii="Helvetica" w:hAnsi="Helvetica"/>
                <w:sz w:val="22"/>
                <w:szCs w:val="22"/>
              </w:rPr>
              <w:t>Confidence and ability to challenge dominant views</w:t>
            </w:r>
          </w:p>
          <w:p w:rsidR="001F0CD5" w:rsidRPr="00304F0C" w:rsidRDefault="001F0CD5" w:rsidP="001F0CD5">
            <w:pPr>
              <w:numPr>
                <w:ilvl w:val="0"/>
                <w:numId w:val="2"/>
              </w:numPr>
              <w:rPr>
                <w:rFonts w:ascii="Helvetica" w:hAnsi="Helvetica"/>
                <w:sz w:val="22"/>
                <w:szCs w:val="22"/>
              </w:rPr>
            </w:pPr>
            <w:r w:rsidRPr="00304F0C">
              <w:rPr>
                <w:rFonts w:ascii="Helvetica" w:hAnsi="Helvetica"/>
                <w:sz w:val="22"/>
                <w:szCs w:val="22"/>
              </w:rPr>
              <w:t>Organizational and time management skills</w:t>
            </w:r>
          </w:p>
          <w:p w:rsidR="001F0CD5" w:rsidRPr="00304F0C" w:rsidRDefault="001F0CD5" w:rsidP="001F0CD5">
            <w:pPr>
              <w:numPr>
                <w:ilvl w:val="0"/>
                <w:numId w:val="2"/>
              </w:numPr>
              <w:rPr>
                <w:rFonts w:ascii="Helvetica" w:hAnsi="Helvetica"/>
                <w:sz w:val="22"/>
                <w:szCs w:val="22"/>
              </w:rPr>
            </w:pPr>
            <w:r w:rsidRPr="00304F0C">
              <w:rPr>
                <w:rFonts w:ascii="Helvetica" w:hAnsi="Helvetica"/>
                <w:sz w:val="22"/>
                <w:szCs w:val="22"/>
              </w:rPr>
              <w:t>Interpersonal skills</w:t>
            </w:r>
          </w:p>
          <w:p w:rsidR="001F0CD5" w:rsidRDefault="001F0CD5" w:rsidP="001F0CD5">
            <w:pPr>
              <w:numPr>
                <w:ilvl w:val="0"/>
                <w:numId w:val="2"/>
              </w:numPr>
              <w:rPr>
                <w:rFonts w:ascii="Helvetica" w:hAnsi="Helvetica"/>
                <w:sz w:val="22"/>
                <w:szCs w:val="22"/>
              </w:rPr>
            </w:pPr>
            <w:r w:rsidRPr="00304F0C">
              <w:rPr>
                <w:rFonts w:ascii="Helvetica" w:hAnsi="Helvetica"/>
                <w:sz w:val="22"/>
                <w:szCs w:val="22"/>
              </w:rPr>
              <w:t>Communication skills</w:t>
            </w:r>
          </w:p>
          <w:p w:rsidR="007C1F66" w:rsidRDefault="00185BB7" w:rsidP="001F0CD5">
            <w:pPr>
              <w:numPr>
                <w:ilvl w:val="0"/>
                <w:numId w:val="2"/>
              </w:numPr>
              <w:rPr>
                <w:rFonts w:ascii="Helvetica" w:hAnsi="Helvetica"/>
                <w:sz w:val="22"/>
                <w:szCs w:val="22"/>
              </w:rPr>
            </w:pPr>
            <w:r>
              <w:rPr>
                <w:rFonts w:ascii="Helvetica" w:hAnsi="Helvetica"/>
                <w:sz w:val="22"/>
                <w:szCs w:val="22"/>
              </w:rPr>
              <w:t>Writing and e</w:t>
            </w:r>
            <w:r w:rsidRPr="00BC5185">
              <w:rPr>
                <w:rFonts w:ascii="Helvetica" w:hAnsi="Helvetica"/>
                <w:sz w:val="22"/>
                <w:szCs w:val="22"/>
              </w:rPr>
              <w:t>diting</w:t>
            </w:r>
            <w:r>
              <w:rPr>
                <w:rFonts w:ascii="Helvetica" w:hAnsi="Helvetica"/>
                <w:sz w:val="22"/>
                <w:szCs w:val="22"/>
              </w:rPr>
              <w:t xml:space="preserve"> skills</w:t>
            </w:r>
          </w:p>
          <w:p w:rsidR="00185BB7" w:rsidRDefault="00185BB7" w:rsidP="001F0CD5">
            <w:pPr>
              <w:numPr>
                <w:ilvl w:val="0"/>
                <w:numId w:val="2"/>
              </w:numPr>
              <w:rPr>
                <w:rFonts w:ascii="Helvetica" w:hAnsi="Helvetica"/>
                <w:sz w:val="22"/>
                <w:szCs w:val="22"/>
              </w:rPr>
            </w:pPr>
            <w:r>
              <w:rPr>
                <w:rFonts w:ascii="Helvetica" w:hAnsi="Helvetica"/>
                <w:sz w:val="22"/>
                <w:szCs w:val="22"/>
              </w:rPr>
              <w:t>Research skills and critical thinking abilities</w:t>
            </w:r>
          </w:p>
          <w:p w:rsidR="00212625" w:rsidRPr="008416CB" w:rsidRDefault="00212625" w:rsidP="001F0CD5">
            <w:pPr>
              <w:numPr>
                <w:ilvl w:val="0"/>
                <w:numId w:val="2"/>
              </w:numPr>
              <w:rPr>
                <w:rFonts w:ascii="Helvetica" w:hAnsi="Helvetica"/>
                <w:sz w:val="22"/>
                <w:szCs w:val="22"/>
              </w:rPr>
            </w:pPr>
            <w:r>
              <w:rPr>
                <w:rFonts w:ascii="Helvetica" w:hAnsi="Helvetica"/>
                <w:sz w:val="22"/>
                <w:szCs w:val="22"/>
              </w:rPr>
              <w:t>Knowledge regarding ability based resources on campus is an asset</w:t>
            </w:r>
          </w:p>
        </w:tc>
      </w:tr>
    </w:tbl>
    <w:p w:rsidR="007C1F66" w:rsidRPr="008416CB" w:rsidRDefault="007C1F66">
      <w:pPr>
        <w:rPr>
          <w:rFonts w:ascii="Helvetica" w:hAnsi="Helvetica"/>
          <w:sz w:val="22"/>
          <w:szCs w:val="22"/>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0422"/>
      </w:tblGrid>
      <w:tr w:rsidR="007C1F66" w:rsidRPr="008416CB">
        <w:tc>
          <w:tcPr>
            <w:tcW w:w="10422" w:type="dxa"/>
            <w:tcBorders>
              <w:top w:val="single" w:sz="6" w:space="0" w:color="auto"/>
              <w:left w:val="single" w:sz="6" w:space="0" w:color="auto"/>
              <w:bottom w:val="single" w:sz="6" w:space="0" w:color="auto"/>
              <w:right w:val="single" w:sz="6" w:space="0" w:color="auto"/>
            </w:tcBorders>
            <w:shd w:val="clear" w:color="auto" w:fill="000000"/>
          </w:tcPr>
          <w:p w:rsidR="007C1F66" w:rsidRPr="008416CB" w:rsidRDefault="000878DB">
            <w:pPr>
              <w:rPr>
                <w:rFonts w:ascii="Helvetica" w:hAnsi="Helvetica"/>
                <w:b/>
                <w:sz w:val="22"/>
                <w:szCs w:val="22"/>
              </w:rPr>
            </w:pPr>
            <w:r w:rsidRPr="008416CB">
              <w:rPr>
                <w:rFonts w:ascii="Helvetica" w:hAnsi="Helvetica"/>
                <w:b/>
                <w:sz w:val="22"/>
                <w:szCs w:val="22"/>
              </w:rPr>
              <w:t>Effort &amp; Responsibility</w:t>
            </w:r>
          </w:p>
        </w:tc>
      </w:tr>
      <w:tr w:rsidR="007C1F66" w:rsidRPr="008416CB">
        <w:tc>
          <w:tcPr>
            <w:tcW w:w="10422" w:type="dxa"/>
            <w:tcBorders>
              <w:top w:val="single" w:sz="6" w:space="0" w:color="auto"/>
              <w:left w:val="nil"/>
              <w:bottom w:val="nil"/>
              <w:right w:val="nil"/>
            </w:tcBorders>
          </w:tcPr>
          <w:p w:rsidR="001F0CD5" w:rsidRDefault="001F0CD5" w:rsidP="001F0CD5">
            <w:pPr>
              <w:numPr>
                <w:ilvl w:val="0"/>
                <w:numId w:val="2"/>
              </w:numPr>
              <w:rPr>
                <w:rFonts w:ascii="Helvetica" w:hAnsi="Helvetica"/>
                <w:sz w:val="22"/>
                <w:szCs w:val="22"/>
              </w:rPr>
            </w:pPr>
            <w:r>
              <w:rPr>
                <w:rFonts w:ascii="Helvetica" w:hAnsi="Helvetica"/>
                <w:sz w:val="22"/>
                <w:szCs w:val="22"/>
              </w:rPr>
              <w:t>Establish and maintain professional connections on and off campus</w:t>
            </w:r>
          </w:p>
          <w:p w:rsidR="007C1F66" w:rsidRPr="008416CB" w:rsidRDefault="001F0CD5" w:rsidP="001F0CD5">
            <w:pPr>
              <w:numPr>
                <w:ilvl w:val="0"/>
                <w:numId w:val="2"/>
              </w:numPr>
              <w:rPr>
                <w:rFonts w:ascii="Helvetica" w:hAnsi="Helvetica"/>
                <w:sz w:val="22"/>
                <w:szCs w:val="22"/>
              </w:rPr>
            </w:pPr>
            <w:r>
              <w:rPr>
                <w:rFonts w:ascii="Helvetica" w:hAnsi="Helvetica"/>
                <w:sz w:val="22"/>
                <w:szCs w:val="22"/>
              </w:rPr>
              <w:t>Maintain confidentiality of all individuals accessing the Maccess</w:t>
            </w:r>
          </w:p>
        </w:tc>
      </w:tr>
    </w:tbl>
    <w:p w:rsidR="007C1F66" w:rsidRPr="008416CB" w:rsidRDefault="007C1F66">
      <w:pPr>
        <w:rPr>
          <w:rFonts w:ascii="Helvetica" w:hAnsi="Helvetica"/>
          <w:sz w:val="22"/>
          <w:szCs w:val="22"/>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0422"/>
      </w:tblGrid>
      <w:tr w:rsidR="007C1F66" w:rsidRPr="008416CB">
        <w:tc>
          <w:tcPr>
            <w:tcW w:w="10422" w:type="dxa"/>
            <w:tcBorders>
              <w:top w:val="single" w:sz="6" w:space="0" w:color="auto"/>
              <w:left w:val="single" w:sz="6" w:space="0" w:color="auto"/>
              <w:bottom w:val="single" w:sz="6" w:space="0" w:color="auto"/>
              <w:right w:val="single" w:sz="6" w:space="0" w:color="auto"/>
            </w:tcBorders>
            <w:shd w:val="clear" w:color="auto" w:fill="000000"/>
          </w:tcPr>
          <w:p w:rsidR="007C1F66" w:rsidRPr="008416CB" w:rsidRDefault="000878DB">
            <w:pPr>
              <w:rPr>
                <w:rFonts w:ascii="Helvetica" w:hAnsi="Helvetica"/>
                <w:b/>
                <w:sz w:val="22"/>
                <w:szCs w:val="22"/>
              </w:rPr>
            </w:pPr>
            <w:r w:rsidRPr="008416CB">
              <w:rPr>
                <w:rFonts w:ascii="Helvetica" w:hAnsi="Helvetica"/>
                <w:b/>
                <w:sz w:val="22"/>
                <w:szCs w:val="22"/>
              </w:rPr>
              <w:t>Working Conditions</w:t>
            </w:r>
          </w:p>
        </w:tc>
      </w:tr>
      <w:tr w:rsidR="007C1F66" w:rsidRPr="008416CB">
        <w:tc>
          <w:tcPr>
            <w:tcW w:w="10422" w:type="dxa"/>
            <w:tcBorders>
              <w:top w:val="single" w:sz="6" w:space="0" w:color="auto"/>
              <w:left w:val="nil"/>
              <w:bottom w:val="nil"/>
              <w:right w:val="nil"/>
            </w:tcBorders>
          </w:tcPr>
          <w:p w:rsidR="001F0CD5" w:rsidRDefault="001F0CD5" w:rsidP="001F0CD5">
            <w:pPr>
              <w:numPr>
                <w:ilvl w:val="0"/>
                <w:numId w:val="2"/>
              </w:numPr>
              <w:rPr>
                <w:rFonts w:ascii="Helvetica" w:hAnsi="Helvetica"/>
                <w:sz w:val="22"/>
                <w:szCs w:val="22"/>
              </w:rPr>
            </w:pPr>
            <w:r>
              <w:rPr>
                <w:rFonts w:ascii="Helvetica" w:hAnsi="Helvetica"/>
                <w:sz w:val="22"/>
                <w:szCs w:val="22"/>
              </w:rPr>
              <w:t>Time demands may exceed stated hours of work</w:t>
            </w:r>
          </w:p>
          <w:p w:rsidR="00185BB7" w:rsidRPr="00185BB7" w:rsidRDefault="00185BB7" w:rsidP="00185BB7">
            <w:pPr>
              <w:numPr>
                <w:ilvl w:val="0"/>
                <w:numId w:val="2"/>
              </w:numPr>
              <w:rPr>
                <w:rFonts w:ascii="Helvetica" w:hAnsi="Helvetica"/>
                <w:sz w:val="22"/>
                <w:szCs w:val="22"/>
              </w:rPr>
            </w:pPr>
            <w:r>
              <w:rPr>
                <w:rFonts w:ascii="Helvetica" w:hAnsi="Helvetica"/>
                <w:sz w:val="22"/>
                <w:szCs w:val="22"/>
              </w:rPr>
              <w:t>Some travel in Hamilton may be required</w:t>
            </w:r>
          </w:p>
          <w:p w:rsidR="007C1F66" w:rsidRPr="008416CB" w:rsidRDefault="001F0CD5" w:rsidP="001F0CD5">
            <w:pPr>
              <w:numPr>
                <w:ilvl w:val="0"/>
                <w:numId w:val="2"/>
              </w:numPr>
              <w:rPr>
                <w:rFonts w:ascii="Helvetica" w:hAnsi="Helvetica"/>
                <w:sz w:val="22"/>
                <w:szCs w:val="22"/>
              </w:rPr>
            </w:pPr>
            <w:r>
              <w:rPr>
                <w:rFonts w:ascii="Helvetica" w:hAnsi="Helvetica"/>
                <w:sz w:val="22"/>
                <w:szCs w:val="22"/>
              </w:rPr>
              <w:t>Most work can be completed in a shared office space</w:t>
            </w:r>
          </w:p>
        </w:tc>
      </w:tr>
    </w:tbl>
    <w:p w:rsidR="007C1F66" w:rsidRPr="008416CB" w:rsidRDefault="007C1F66">
      <w:pPr>
        <w:rPr>
          <w:rFonts w:ascii="Helvetica" w:hAnsi="Helvetica"/>
          <w:b/>
          <w:sz w:val="22"/>
          <w:szCs w:val="22"/>
          <w:u w:val="single"/>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0422"/>
      </w:tblGrid>
      <w:tr w:rsidR="007C1F66" w:rsidRPr="008416CB">
        <w:tc>
          <w:tcPr>
            <w:tcW w:w="10422" w:type="dxa"/>
            <w:tcBorders>
              <w:top w:val="single" w:sz="6" w:space="0" w:color="auto"/>
              <w:left w:val="single" w:sz="6" w:space="0" w:color="auto"/>
              <w:bottom w:val="single" w:sz="6" w:space="0" w:color="auto"/>
              <w:right w:val="single" w:sz="6" w:space="0" w:color="auto"/>
            </w:tcBorders>
            <w:shd w:val="clear" w:color="auto" w:fill="000000"/>
          </w:tcPr>
          <w:p w:rsidR="007C1F66" w:rsidRPr="008416CB" w:rsidRDefault="000878DB">
            <w:pPr>
              <w:rPr>
                <w:rFonts w:ascii="Helvetica" w:hAnsi="Helvetica"/>
                <w:b/>
                <w:sz w:val="22"/>
                <w:szCs w:val="22"/>
              </w:rPr>
            </w:pPr>
            <w:r w:rsidRPr="008416CB">
              <w:rPr>
                <w:rFonts w:ascii="Helvetica" w:hAnsi="Helvetica"/>
                <w:b/>
                <w:sz w:val="22"/>
                <w:szCs w:val="22"/>
              </w:rPr>
              <w:t>Training and Experience</w:t>
            </w:r>
          </w:p>
        </w:tc>
      </w:tr>
      <w:tr w:rsidR="007C1F66" w:rsidRPr="008416CB">
        <w:tc>
          <w:tcPr>
            <w:tcW w:w="10422" w:type="dxa"/>
            <w:tcBorders>
              <w:top w:val="single" w:sz="6" w:space="0" w:color="auto"/>
              <w:left w:val="nil"/>
              <w:bottom w:val="nil"/>
              <w:right w:val="nil"/>
            </w:tcBorders>
          </w:tcPr>
          <w:p w:rsidR="007C1F66" w:rsidRPr="008416CB" w:rsidRDefault="001F0CD5" w:rsidP="00061282">
            <w:pPr>
              <w:numPr>
                <w:ilvl w:val="0"/>
                <w:numId w:val="2"/>
              </w:numPr>
              <w:rPr>
                <w:rFonts w:ascii="Helvetica" w:hAnsi="Helvetica"/>
                <w:sz w:val="22"/>
                <w:szCs w:val="22"/>
              </w:rPr>
            </w:pPr>
            <w:r>
              <w:rPr>
                <w:rFonts w:ascii="Helvetica" w:hAnsi="Helvetica"/>
                <w:sz w:val="22"/>
                <w:szCs w:val="22"/>
              </w:rPr>
              <w:t>Necessary training will be provided</w:t>
            </w:r>
          </w:p>
        </w:tc>
      </w:tr>
    </w:tbl>
    <w:p w:rsidR="007C1F66" w:rsidRPr="008416CB" w:rsidRDefault="007C1F66">
      <w:pPr>
        <w:rPr>
          <w:rFonts w:ascii="Helvetica" w:hAnsi="Helvetica"/>
          <w:b/>
          <w:sz w:val="22"/>
          <w:szCs w:val="22"/>
          <w:u w:val="single"/>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0422"/>
      </w:tblGrid>
      <w:tr w:rsidR="007C1F66" w:rsidRPr="008416CB">
        <w:tc>
          <w:tcPr>
            <w:tcW w:w="10422" w:type="dxa"/>
            <w:tcBorders>
              <w:top w:val="single" w:sz="6" w:space="0" w:color="auto"/>
              <w:left w:val="single" w:sz="6" w:space="0" w:color="auto"/>
              <w:bottom w:val="single" w:sz="6" w:space="0" w:color="auto"/>
              <w:right w:val="single" w:sz="6" w:space="0" w:color="auto"/>
            </w:tcBorders>
            <w:shd w:val="clear" w:color="auto" w:fill="000000"/>
          </w:tcPr>
          <w:p w:rsidR="007C1F66" w:rsidRPr="008416CB" w:rsidRDefault="000878DB">
            <w:pPr>
              <w:rPr>
                <w:rFonts w:ascii="Helvetica" w:hAnsi="Helvetica"/>
                <w:sz w:val="22"/>
                <w:szCs w:val="22"/>
              </w:rPr>
            </w:pPr>
            <w:r w:rsidRPr="008416CB">
              <w:rPr>
                <w:rFonts w:ascii="Helvetica" w:hAnsi="Helvetica"/>
                <w:b/>
                <w:sz w:val="22"/>
                <w:szCs w:val="22"/>
              </w:rPr>
              <w:t>Equipment</w:t>
            </w:r>
          </w:p>
        </w:tc>
      </w:tr>
      <w:tr w:rsidR="001F0CD5" w:rsidRPr="008416CB">
        <w:tc>
          <w:tcPr>
            <w:tcW w:w="10422" w:type="dxa"/>
            <w:tcBorders>
              <w:top w:val="single" w:sz="6" w:space="0" w:color="auto"/>
              <w:left w:val="nil"/>
              <w:bottom w:val="nil"/>
              <w:right w:val="nil"/>
            </w:tcBorders>
          </w:tcPr>
          <w:p w:rsidR="001F0CD5" w:rsidRPr="008416CB" w:rsidRDefault="001F0CD5" w:rsidP="001F0CD5">
            <w:pPr>
              <w:numPr>
                <w:ilvl w:val="0"/>
                <w:numId w:val="2"/>
              </w:numPr>
              <w:rPr>
                <w:rFonts w:ascii="Helvetica" w:hAnsi="Helvetica"/>
                <w:sz w:val="22"/>
                <w:szCs w:val="22"/>
              </w:rPr>
            </w:pPr>
            <w:r>
              <w:rPr>
                <w:rFonts w:ascii="Helvetica" w:hAnsi="Helvetica"/>
                <w:sz w:val="22"/>
                <w:szCs w:val="22"/>
              </w:rPr>
              <w:t>Personal computer</w:t>
            </w:r>
          </w:p>
        </w:tc>
      </w:tr>
    </w:tbl>
    <w:p w:rsidR="007C1F66" w:rsidRPr="008416CB" w:rsidRDefault="007C1F66">
      <w:pPr>
        <w:rPr>
          <w:rFonts w:ascii="Helvetica" w:hAnsi="Helvetica"/>
          <w:b/>
          <w:sz w:val="22"/>
          <w:szCs w:val="22"/>
          <w:u w:val="single"/>
        </w:rPr>
      </w:pPr>
    </w:p>
    <w:p w:rsidR="00061282" w:rsidRPr="008416CB" w:rsidRDefault="00061282">
      <w:pPr>
        <w:rPr>
          <w:rFonts w:ascii="Helvetica" w:hAnsi="Helvetica"/>
          <w:sz w:val="22"/>
          <w:szCs w:val="22"/>
        </w:rPr>
      </w:pPr>
    </w:p>
    <w:p w:rsidR="00061282" w:rsidRPr="008416CB" w:rsidRDefault="00061282" w:rsidP="00061282">
      <w:pPr>
        <w:rPr>
          <w:rFonts w:ascii="Helvetica" w:hAnsi="Helvetica"/>
          <w:sz w:val="22"/>
          <w:szCs w:val="22"/>
        </w:rPr>
      </w:pPr>
    </w:p>
    <w:p w:rsidR="007C1F66" w:rsidRPr="008416CB" w:rsidRDefault="007C1F66" w:rsidP="00061282">
      <w:pPr>
        <w:tabs>
          <w:tab w:val="left" w:pos="1755"/>
        </w:tabs>
        <w:rPr>
          <w:rFonts w:ascii="Helvetica" w:hAnsi="Helvetica"/>
          <w:sz w:val="22"/>
          <w:szCs w:val="22"/>
        </w:rPr>
      </w:pPr>
    </w:p>
    <w:sectPr w:rsidR="007C1F66" w:rsidRPr="008416CB" w:rsidSect="007C1F66">
      <w:headerReference w:type="default" r:id="rId9"/>
      <w:footerReference w:type="default" r:id="rId10"/>
      <w:footerReference w:type="first" r:id="rId11"/>
      <w:pgSz w:w="12242" w:h="15842"/>
      <w:pgMar w:top="857" w:right="1043" w:bottom="1276" w:left="992" w:header="720" w:footer="405" w:gutter="0"/>
      <w:cols w:space="720"/>
      <w:noEndnote/>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191E" w:rsidRDefault="000A191E">
      <w:r>
        <w:separator/>
      </w:r>
    </w:p>
  </w:endnote>
  <w:endnote w:type="continuationSeparator" w:id="0">
    <w:p w:rsidR="000A191E" w:rsidRDefault="000A191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altName w:val="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1F66" w:rsidRPr="008416CB" w:rsidRDefault="000878DB">
    <w:pPr>
      <w:pStyle w:val="Footer"/>
      <w:pBdr>
        <w:top w:val="single" w:sz="6" w:space="1" w:color="auto"/>
      </w:pBdr>
      <w:ind w:right="360"/>
      <w:rPr>
        <w:rFonts w:ascii="Helvetica" w:hAnsi="Helvetica"/>
        <w:sz w:val="16"/>
        <w:szCs w:val="16"/>
      </w:rPr>
    </w:pPr>
    <w:r>
      <w:rPr>
        <w:sz w:val="16"/>
      </w:rPr>
      <w:tab/>
    </w:r>
    <w:r>
      <w:rPr>
        <w:sz w:val="16"/>
      </w:rPr>
      <w:tab/>
    </w:r>
    <w:r w:rsidR="008416CB">
      <w:rPr>
        <w:sz w:val="16"/>
      </w:rPr>
      <w:t xml:space="preserve">                                                                                                                           </w:t>
    </w:r>
    <w:r w:rsidRPr="008416CB">
      <w:rPr>
        <w:rFonts w:ascii="Helvetica" w:hAnsi="Helvetica"/>
        <w:sz w:val="16"/>
        <w:szCs w:val="16"/>
      </w:rPr>
      <w:t xml:space="preserve">Page </w:t>
    </w:r>
    <w:r w:rsidR="002C7F77" w:rsidRPr="008416CB">
      <w:rPr>
        <w:rStyle w:val="PageNumber"/>
        <w:rFonts w:ascii="Helvetica" w:hAnsi="Helvetica"/>
        <w:sz w:val="16"/>
        <w:szCs w:val="16"/>
      </w:rPr>
      <w:fldChar w:fldCharType="begin"/>
    </w:r>
    <w:r w:rsidRPr="008416CB">
      <w:rPr>
        <w:rStyle w:val="PageNumber"/>
        <w:rFonts w:ascii="Helvetica" w:hAnsi="Helvetica"/>
        <w:sz w:val="16"/>
        <w:szCs w:val="16"/>
      </w:rPr>
      <w:instrText xml:space="preserve"> PAGE </w:instrText>
    </w:r>
    <w:r w:rsidR="002C7F77" w:rsidRPr="008416CB">
      <w:rPr>
        <w:rStyle w:val="PageNumber"/>
        <w:rFonts w:ascii="Helvetica" w:hAnsi="Helvetica"/>
        <w:sz w:val="16"/>
        <w:szCs w:val="16"/>
      </w:rPr>
      <w:fldChar w:fldCharType="separate"/>
    </w:r>
    <w:r w:rsidR="005005C4">
      <w:rPr>
        <w:rStyle w:val="PageNumber"/>
        <w:rFonts w:ascii="Helvetica" w:hAnsi="Helvetica"/>
        <w:noProof/>
        <w:sz w:val="16"/>
        <w:szCs w:val="16"/>
      </w:rPr>
      <w:t>2</w:t>
    </w:r>
    <w:r w:rsidR="002C7F77" w:rsidRPr="008416CB">
      <w:rPr>
        <w:rStyle w:val="PageNumber"/>
        <w:rFonts w:ascii="Helvetica" w:hAnsi="Helvetica"/>
        <w:sz w:val="16"/>
        <w:szCs w:val="16"/>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1F66" w:rsidRPr="00061282" w:rsidRDefault="002C7F77" w:rsidP="00061282">
    <w:pPr>
      <w:pStyle w:val="Footer"/>
      <w:pBdr>
        <w:top w:val="single" w:sz="6" w:space="1" w:color="auto"/>
      </w:pBdr>
      <w:ind w:right="360"/>
      <w:rPr>
        <w:sz w:val="16"/>
      </w:rPr>
    </w:pPr>
    <w:r w:rsidRPr="00061282">
      <w:rPr>
        <w:rFonts w:ascii="Helvetica" w:hAnsi="Helvetica"/>
        <w:sz w:val="16"/>
      </w:rPr>
      <w:fldChar w:fldCharType="begin"/>
    </w:r>
    <w:r w:rsidR="000878DB" w:rsidRPr="00061282">
      <w:rPr>
        <w:rFonts w:ascii="Helvetica" w:hAnsi="Helvetica"/>
        <w:sz w:val="16"/>
      </w:rPr>
      <w:instrText xml:space="preserve"> FILENAME \p </w:instrText>
    </w:r>
    <w:r w:rsidRPr="00061282">
      <w:rPr>
        <w:rFonts w:ascii="Helvetica" w:hAnsi="Helvetica"/>
        <w:sz w:val="16"/>
      </w:rPr>
      <w:fldChar w:fldCharType="separate"/>
    </w:r>
    <w:r w:rsidR="00CC7E75">
      <w:rPr>
        <w:rFonts w:ascii="Helvetica" w:hAnsi="Helvetica"/>
        <w:noProof/>
        <w:sz w:val="16"/>
      </w:rPr>
      <w:t>P:\DEPARTS\ADMIN\Jess and Victoria shared documents\Job Descriptions\2016-2017 JOB DESCRIPTIONS\Maccess\Maccess Resources Executive.docx</w:t>
    </w:r>
    <w:r w:rsidRPr="00061282">
      <w:rPr>
        <w:rFonts w:ascii="Helvetica" w:hAnsi="Helvetica"/>
        <w:sz w:val="16"/>
      </w:rPr>
      <w:fldChar w:fldCharType="end"/>
    </w:r>
    <w:r w:rsidR="00061282">
      <w:rPr>
        <w:sz w:val="16"/>
      </w:rPr>
      <w:tab/>
      <w:t xml:space="preserve">    </w:t>
    </w:r>
    <w:r w:rsidR="00B328EF">
      <w:rPr>
        <w:sz w:val="16"/>
      </w:rPr>
      <w:t xml:space="preserve">                                                   </w:t>
    </w:r>
    <w:r w:rsidR="00523245">
      <w:rPr>
        <w:sz w:val="16"/>
      </w:rPr>
      <w:tab/>
      <w:t xml:space="preserve">                                                                      </w:t>
    </w:r>
    <w:r w:rsidR="000878DB" w:rsidRPr="00061282">
      <w:rPr>
        <w:rFonts w:ascii="Helvetica" w:hAnsi="Helvetica"/>
        <w:sz w:val="16"/>
      </w:rPr>
      <w:t>Page</w:t>
    </w:r>
    <w:r w:rsidR="000878DB" w:rsidRPr="00061282">
      <w:rPr>
        <w:rFonts w:ascii="Helvetica" w:hAnsi="Helvetica"/>
        <w:sz w:val="12"/>
      </w:rPr>
      <w:t xml:space="preserve"> </w:t>
    </w:r>
    <w:r w:rsidRPr="00061282">
      <w:rPr>
        <w:rStyle w:val="PageNumber"/>
        <w:rFonts w:ascii="Helvetica" w:hAnsi="Helvetica"/>
        <w:sz w:val="16"/>
      </w:rPr>
      <w:fldChar w:fldCharType="begin"/>
    </w:r>
    <w:r w:rsidR="000878DB" w:rsidRPr="00061282">
      <w:rPr>
        <w:rStyle w:val="PageNumber"/>
        <w:rFonts w:ascii="Helvetica" w:hAnsi="Helvetica"/>
        <w:sz w:val="16"/>
      </w:rPr>
      <w:instrText xml:space="preserve"> PAGE </w:instrText>
    </w:r>
    <w:r w:rsidRPr="00061282">
      <w:rPr>
        <w:rStyle w:val="PageNumber"/>
        <w:rFonts w:ascii="Helvetica" w:hAnsi="Helvetica"/>
        <w:sz w:val="16"/>
      </w:rPr>
      <w:fldChar w:fldCharType="separate"/>
    </w:r>
    <w:r w:rsidR="005005C4">
      <w:rPr>
        <w:rStyle w:val="PageNumber"/>
        <w:rFonts w:ascii="Helvetica" w:hAnsi="Helvetica"/>
        <w:noProof/>
        <w:sz w:val="16"/>
      </w:rPr>
      <w:t>1</w:t>
    </w:r>
    <w:r w:rsidRPr="00061282">
      <w:rPr>
        <w:rStyle w:val="PageNumber"/>
        <w:rFonts w:ascii="Helvetica" w:hAnsi="Helvetica"/>
        <w:sz w:val="16"/>
      </w:rPr>
      <w:fldChar w:fldCharType="end"/>
    </w:r>
  </w:p>
  <w:p w:rsidR="007C1F66" w:rsidRDefault="007C1F66">
    <w:pPr>
      <w:pStyle w:val="Footer"/>
    </w:pPr>
  </w:p>
  <w:tbl>
    <w:tblPr>
      <w:tblW w:w="0" w:type="auto"/>
      <w:tblInd w:w="108" w:type="dxa"/>
      <w:tblLayout w:type="fixed"/>
      <w:tblLook w:val="0000"/>
    </w:tblPr>
    <w:tblGrid>
      <w:gridCol w:w="3366"/>
      <w:gridCol w:w="3474"/>
      <w:gridCol w:w="3083"/>
    </w:tblGrid>
    <w:tr w:rsidR="007C1F66" w:rsidRPr="00061282">
      <w:tc>
        <w:tcPr>
          <w:tcW w:w="3366" w:type="dxa"/>
          <w:tcBorders>
            <w:top w:val="nil"/>
            <w:left w:val="nil"/>
            <w:bottom w:val="nil"/>
            <w:right w:val="nil"/>
          </w:tcBorders>
        </w:tcPr>
        <w:p w:rsidR="007C1F66" w:rsidRPr="00CD4B86" w:rsidRDefault="00CC7E75">
          <w:pPr>
            <w:pStyle w:val="Footer"/>
            <w:rPr>
              <w:rFonts w:ascii="Helvetica" w:hAnsi="Helvetica"/>
              <w:sz w:val="16"/>
            </w:rPr>
          </w:pPr>
          <w:r>
            <w:rPr>
              <w:rFonts w:ascii="Helvetica" w:hAnsi="Helvetica"/>
              <w:sz w:val="16"/>
            </w:rPr>
            <w:t>Approved EB 15-25</w:t>
          </w:r>
        </w:p>
      </w:tc>
      <w:tc>
        <w:tcPr>
          <w:tcW w:w="3474" w:type="dxa"/>
          <w:tcBorders>
            <w:top w:val="nil"/>
            <w:left w:val="nil"/>
            <w:bottom w:val="nil"/>
            <w:right w:val="nil"/>
          </w:tcBorders>
        </w:tcPr>
        <w:p w:rsidR="007C1F66" w:rsidRPr="00CD4B86" w:rsidRDefault="007C1F66">
          <w:pPr>
            <w:pStyle w:val="Footer"/>
            <w:rPr>
              <w:rFonts w:ascii="Helvetica" w:hAnsi="Helvetica"/>
              <w:sz w:val="16"/>
            </w:rPr>
          </w:pPr>
        </w:p>
      </w:tc>
      <w:tc>
        <w:tcPr>
          <w:tcW w:w="3083" w:type="dxa"/>
          <w:tcBorders>
            <w:top w:val="nil"/>
            <w:left w:val="nil"/>
            <w:bottom w:val="nil"/>
            <w:right w:val="nil"/>
          </w:tcBorders>
        </w:tcPr>
        <w:p w:rsidR="007C1F66" w:rsidRPr="00CD4B86" w:rsidRDefault="007C1F66">
          <w:pPr>
            <w:pStyle w:val="Footer"/>
            <w:rPr>
              <w:rFonts w:ascii="Helvetica" w:hAnsi="Helvetica"/>
              <w:sz w:val="16"/>
            </w:rPr>
          </w:pPr>
        </w:p>
      </w:tc>
    </w:tr>
    <w:tr w:rsidR="007C1F66" w:rsidRPr="00061282">
      <w:tc>
        <w:tcPr>
          <w:tcW w:w="3366" w:type="dxa"/>
          <w:tcBorders>
            <w:top w:val="nil"/>
            <w:left w:val="nil"/>
            <w:bottom w:val="nil"/>
            <w:right w:val="nil"/>
          </w:tcBorders>
        </w:tcPr>
        <w:p w:rsidR="007C1F66" w:rsidRPr="00CD4B86" w:rsidRDefault="007C1F66">
          <w:pPr>
            <w:pStyle w:val="Footer"/>
            <w:rPr>
              <w:rFonts w:ascii="Helvetica" w:hAnsi="Helvetica"/>
              <w:sz w:val="16"/>
            </w:rPr>
          </w:pPr>
        </w:p>
      </w:tc>
      <w:tc>
        <w:tcPr>
          <w:tcW w:w="3474" w:type="dxa"/>
          <w:tcBorders>
            <w:top w:val="nil"/>
            <w:left w:val="nil"/>
            <w:bottom w:val="nil"/>
            <w:right w:val="nil"/>
          </w:tcBorders>
        </w:tcPr>
        <w:p w:rsidR="007C1F66" w:rsidRPr="00CD4B86" w:rsidRDefault="007C1F66">
          <w:pPr>
            <w:pStyle w:val="Footer"/>
            <w:rPr>
              <w:rFonts w:ascii="Helvetica" w:hAnsi="Helvetica"/>
              <w:sz w:val="16"/>
            </w:rPr>
          </w:pPr>
        </w:p>
      </w:tc>
      <w:tc>
        <w:tcPr>
          <w:tcW w:w="3083" w:type="dxa"/>
          <w:tcBorders>
            <w:top w:val="nil"/>
            <w:left w:val="nil"/>
            <w:bottom w:val="nil"/>
            <w:right w:val="nil"/>
          </w:tcBorders>
        </w:tcPr>
        <w:p w:rsidR="007C1F66" w:rsidRPr="00CD4B86" w:rsidRDefault="007C1F66">
          <w:pPr>
            <w:pStyle w:val="Footer"/>
            <w:rPr>
              <w:rFonts w:ascii="Helvetica" w:hAnsi="Helvetica"/>
              <w:sz w:val="16"/>
            </w:rPr>
          </w:pPr>
        </w:p>
      </w:tc>
    </w:tr>
    <w:tr w:rsidR="007C1F66" w:rsidRPr="00061282">
      <w:tc>
        <w:tcPr>
          <w:tcW w:w="3366" w:type="dxa"/>
          <w:tcBorders>
            <w:top w:val="nil"/>
            <w:left w:val="nil"/>
            <w:bottom w:val="nil"/>
            <w:right w:val="nil"/>
          </w:tcBorders>
        </w:tcPr>
        <w:p w:rsidR="007C1F66" w:rsidRPr="00CD4B86" w:rsidRDefault="007C1F66">
          <w:pPr>
            <w:pStyle w:val="Footer"/>
            <w:rPr>
              <w:rFonts w:ascii="Helvetica" w:hAnsi="Helvetica"/>
              <w:sz w:val="16"/>
            </w:rPr>
          </w:pPr>
        </w:p>
      </w:tc>
      <w:tc>
        <w:tcPr>
          <w:tcW w:w="3474" w:type="dxa"/>
          <w:tcBorders>
            <w:top w:val="nil"/>
            <w:left w:val="nil"/>
            <w:bottom w:val="nil"/>
            <w:right w:val="nil"/>
          </w:tcBorders>
        </w:tcPr>
        <w:p w:rsidR="007C1F66" w:rsidRPr="00CD4B86" w:rsidRDefault="007C1F66">
          <w:pPr>
            <w:pStyle w:val="Footer"/>
            <w:rPr>
              <w:rFonts w:ascii="Helvetica" w:hAnsi="Helvetica"/>
              <w:sz w:val="16"/>
            </w:rPr>
          </w:pPr>
        </w:p>
      </w:tc>
      <w:tc>
        <w:tcPr>
          <w:tcW w:w="3083" w:type="dxa"/>
          <w:tcBorders>
            <w:top w:val="nil"/>
            <w:left w:val="nil"/>
            <w:bottom w:val="nil"/>
            <w:right w:val="nil"/>
          </w:tcBorders>
        </w:tcPr>
        <w:p w:rsidR="007C1F66" w:rsidRPr="00CD4B86" w:rsidRDefault="007C1F66">
          <w:pPr>
            <w:pStyle w:val="Footer"/>
            <w:rPr>
              <w:rFonts w:ascii="Helvetica" w:hAnsi="Helvetica"/>
              <w:sz w:val="16"/>
            </w:rPr>
          </w:pPr>
        </w:p>
      </w:tc>
    </w:tr>
    <w:tr w:rsidR="007C1F66" w:rsidRPr="00061282">
      <w:tc>
        <w:tcPr>
          <w:tcW w:w="3366" w:type="dxa"/>
          <w:tcBorders>
            <w:top w:val="nil"/>
            <w:left w:val="nil"/>
            <w:bottom w:val="nil"/>
            <w:right w:val="nil"/>
          </w:tcBorders>
        </w:tcPr>
        <w:p w:rsidR="007C1F66" w:rsidRPr="00CD4B86" w:rsidRDefault="007C1F66">
          <w:pPr>
            <w:pStyle w:val="Footer"/>
            <w:rPr>
              <w:rFonts w:ascii="Helvetica" w:hAnsi="Helvetica"/>
              <w:sz w:val="16"/>
            </w:rPr>
          </w:pPr>
        </w:p>
      </w:tc>
      <w:tc>
        <w:tcPr>
          <w:tcW w:w="3474" w:type="dxa"/>
          <w:tcBorders>
            <w:top w:val="nil"/>
            <w:left w:val="nil"/>
            <w:bottom w:val="nil"/>
            <w:right w:val="nil"/>
          </w:tcBorders>
        </w:tcPr>
        <w:p w:rsidR="007C1F66" w:rsidRPr="00CD4B86" w:rsidRDefault="007C1F66">
          <w:pPr>
            <w:pStyle w:val="Footer"/>
            <w:rPr>
              <w:rFonts w:ascii="Helvetica" w:hAnsi="Helvetica"/>
              <w:sz w:val="16"/>
            </w:rPr>
          </w:pPr>
        </w:p>
      </w:tc>
      <w:tc>
        <w:tcPr>
          <w:tcW w:w="3083" w:type="dxa"/>
          <w:tcBorders>
            <w:top w:val="nil"/>
            <w:left w:val="nil"/>
            <w:bottom w:val="nil"/>
            <w:right w:val="nil"/>
          </w:tcBorders>
        </w:tcPr>
        <w:p w:rsidR="007C1F66" w:rsidRPr="00CD4B86" w:rsidRDefault="007C1F66">
          <w:pPr>
            <w:pStyle w:val="Footer"/>
            <w:rPr>
              <w:rFonts w:ascii="Helvetica" w:hAnsi="Helvetica"/>
              <w:sz w:val="16"/>
            </w:rPr>
          </w:pPr>
        </w:p>
      </w:tc>
    </w:tr>
    <w:tr w:rsidR="007C1F66" w:rsidRPr="00061282">
      <w:tc>
        <w:tcPr>
          <w:tcW w:w="3366" w:type="dxa"/>
          <w:tcBorders>
            <w:top w:val="nil"/>
            <w:left w:val="nil"/>
            <w:bottom w:val="nil"/>
            <w:right w:val="nil"/>
          </w:tcBorders>
        </w:tcPr>
        <w:p w:rsidR="007C1F66" w:rsidRPr="00061282" w:rsidRDefault="007C1F66">
          <w:pPr>
            <w:pStyle w:val="Footer"/>
            <w:rPr>
              <w:rFonts w:asciiTheme="minorHAnsi" w:hAnsiTheme="minorHAnsi"/>
              <w:sz w:val="16"/>
            </w:rPr>
          </w:pPr>
        </w:p>
      </w:tc>
      <w:tc>
        <w:tcPr>
          <w:tcW w:w="3474" w:type="dxa"/>
          <w:tcBorders>
            <w:top w:val="nil"/>
            <w:left w:val="nil"/>
            <w:bottom w:val="nil"/>
            <w:right w:val="nil"/>
          </w:tcBorders>
        </w:tcPr>
        <w:p w:rsidR="007C1F66" w:rsidRPr="00061282" w:rsidRDefault="007C1F66">
          <w:pPr>
            <w:pStyle w:val="Footer"/>
            <w:rPr>
              <w:rFonts w:asciiTheme="minorHAnsi" w:hAnsiTheme="minorHAnsi"/>
              <w:sz w:val="16"/>
            </w:rPr>
          </w:pPr>
        </w:p>
      </w:tc>
      <w:tc>
        <w:tcPr>
          <w:tcW w:w="3083" w:type="dxa"/>
          <w:tcBorders>
            <w:top w:val="nil"/>
            <w:left w:val="nil"/>
            <w:bottom w:val="nil"/>
            <w:right w:val="nil"/>
          </w:tcBorders>
        </w:tcPr>
        <w:p w:rsidR="007C1F66" w:rsidRPr="00061282" w:rsidRDefault="007C1F66">
          <w:pPr>
            <w:pStyle w:val="Footer"/>
            <w:rPr>
              <w:rFonts w:asciiTheme="minorHAnsi" w:hAnsiTheme="minorHAnsi"/>
              <w:sz w:val="16"/>
            </w:rPr>
          </w:pPr>
        </w:p>
      </w:tc>
    </w:tr>
  </w:tbl>
  <w:p w:rsidR="007C1F66" w:rsidRDefault="007C1F6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191E" w:rsidRDefault="000A191E">
      <w:r>
        <w:separator/>
      </w:r>
    </w:p>
  </w:footnote>
  <w:footnote w:type="continuationSeparator" w:id="0">
    <w:p w:rsidR="000A191E" w:rsidRDefault="000A191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1F66" w:rsidRPr="008416CB" w:rsidRDefault="002619C5">
    <w:pPr>
      <w:pStyle w:val="Header"/>
      <w:ind w:right="1"/>
      <w:jc w:val="right"/>
      <w:rPr>
        <w:rStyle w:val="PageNumber"/>
        <w:rFonts w:ascii="Helvetica" w:hAnsi="Helvetica"/>
      </w:rPr>
    </w:pPr>
    <w:r>
      <w:rPr>
        <w:rStyle w:val="PageNumber"/>
        <w:rFonts w:ascii="Helvetica" w:hAnsi="Helvetica"/>
        <w:i/>
      </w:rPr>
      <w:t>Maccess Resource</w:t>
    </w:r>
    <w:r w:rsidR="00523245">
      <w:rPr>
        <w:rStyle w:val="PageNumber"/>
        <w:rFonts w:ascii="Helvetica" w:hAnsi="Helvetica"/>
        <w:i/>
      </w:rPr>
      <w:t>s</w:t>
    </w:r>
    <w:r>
      <w:rPr>
        <w:rStyle w:val="PageNumber"/>
        <w:rFonts w:ascii="Helvetica" w:hAnsi="Helvetica"/>
        <w:i/>
      </w:rPr>
      <w:t xml:space="preserve"> Executive</w:t>
    </w:r>
    <w:r w:rsidR="000878DB" w:rsidRPr="008416CB">
      <w:rPr>
        <w:rStyle w:val="PageNumber"/>
        <w:rFonts w:ascii="Helvetica" w:hAnsi="Helvetica"/>
        <w:i/>
      </w:rPr>
      <w:t xml:space="preserve"> </w:t>
    </w:r>
    <w:r w:rsidR="000878DB" w:rsidRPr="008416CB">
      <w:rPr>
        <w:rStyle w:val="PageNumber"/>
        <w:rFonts w:ascii="Helvetica" w:hAnsi="Helvetica"/>
      </w:rPr>
      <w:t xml:space="preserve">Job Description </w:t>
    </w:r>
  </w:p>
  <w:p w:rsidR="007C1F66" w:rsidRDefault="007C1F66">
    <w:pPr>
      <w:pStyle w:val="Header"/>
      <w:ind w:right="1"/>
      <w:jc w:val="right"/>
      <w:rPr>
        <w:rStyle w:val="PageNumber"/>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4C6AD66E"/>
    <w:lvl w:ilvl="0">
      <w:numFmt w:val="bullet"/>
      <w:lvlText w:val="*"/>
      <w:lvlJc w:val="left"/>
    </w:lvl>
  </w:abstractNum>
  <w:abstractNum w:abstractNumId="1">
    <w:nsid w:val="7A9C106F"/>
    <w:multiLevelType w:val="hybridMultilevel"/>
    <w:tmpl w:val="B9B04A8C"/>
    <w:lvl w:ilvl="0" w:tplc="3114328E">
      <w:start w:val="1"/>
      <w:numFmt w:val="bullet"/>
      <w:lvlText w:val=""/>
      <w:lvlJc w:val="left"/>
      <w:pPr>
        <w:ind w:left="360" w:hanging="360"/>
      </w:pPr>
      <w:rPr>
        <w:rFonts w:ascii="Wingdings" w:hAnsi="Wingdings" w:hint="default"/>
        <w:kern w:val="2"/>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num w:numId="1">
    <w:abstractNumId w:val="0"/>
    <w:lvlOverride w:ilvl="0">
      <w:lvl w:ilvl="0">
        <w:start w:val="1"/>
        <w:numFmt w:val="bullet"/>
        <w:lvlText w:val=""/>
        <w:legacy w:legacy="1" w:legacySpace="0" w:legacyIndent="283"/>
        <w:lvlJc w:val="left"/>
        <w:pPr>
          <w:ind w:left="283" w:hanging="283"/>
        </w:pPr>
        <w:rPr>
          <w:rFonts w:ascii="Wingdings" w:hAnsi="Wingdings" w:hint="default"/>
        </w:rPr>
      </w:lvl>
    </w:lvlOverride>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oNotHyphenateCaps/>
  <w:drawingGridHorizontalSpacing w:val="120"/>
  <w:drawingGridVerticalSpacing w:val="120"/>
  <w:displayVerticalDrawingGridEvery w:val="0"/>
  <w:doNotUseMarginsForDrawingGridOrigin/>
  <w:characterSpacingControl w:val="doNotCompress"/>
  <w:hdrShapeDefaults>
    <o:shapedefaults v:ext="edit" spidmax="11265"/>
  </w:hdrShapeDefaults>
  <w:footnotePr>
    <w:footnote w:id="-1"/>
    <w:footnote w:id="0"/>
  </w:footnotePr>
  <w:endnotePr>
    <w:endnote w:id="-1"/>
    <w:endnote w:id="0"/>
  </w:endnotePr>
  <w:compat>
    <w:spaceForUL/>
    <w:balanceSingleByteDoubleByteWidth/>
    <w:doNotLeaveBackslashAlone/>
    <w:ulTrailSpace/>
    <w:doNotExpandShiftReturn/>
  </w:compat>
  <w:rsids>
    <w:rsidRoot w:val="00061282"/>
    <w:rsid w:val="00036784"/>
    <w:rsid w:val="00061282"/>
    <w:rsid w:val="00083B58"/>
    <w:rsid w:val="000878DB"/>
    <w:rsid w:val="000A191E"/>
    <w:rsid w:val="0014356A"/>
    <w:rsid w:val="00185BB7"/>
    <w:rsid w:val="001A43DF"/>
    <w:rsid w:val="001F0CD5"/>
    <w:rsid w:val="00212625"/>
    <w:rsid w:val="00233579"/>
    <w:rsid w:val="00247DE0"/>
    <w:rsid w:val="00254653"/>
    <w:rsid w:val="002619C5"/>
    <w:rsid w:val="002C1617"/>
    <w:rsid w:val="002C7F77"/>
    <w:rsid w:val="002E3ED7"/>
    <w:rsid w:val="003179A8"/>
    <w:rsid w:val="00321212"/>
    <w:rsid w:val="00395BAA"/>
    <w:rsid w:val="004148AA"/>
    <w:rsid w:val="00455099"/>
    <w:rsid w:val="005005C4"/>
    <w:rsid w:val="00523245"/>
    <w:rsid w:val="00555D27"/>
    <w:rsid w:val="006844FC"/>
    <w:rsid w:val="006D49BE"/>
    <w:rsid w:val="0070435D"/>
    <w:rsid w:val="00732BFA"/>
    <w:rsid w:val="007B40F8"/>
    <w:rsid w:val="007C1F66"/>
    <w:rsid w:val="007C78D6"/>
    <w:rsid w:val="008416CB"/>
    <w:rsid w:val="00843C1A"/>
    <w:rsid w:val="00912E3C"/>
    <w:rsid w:val="00952798"/>
    <w:rsid w:val="009B31AB"/>
    <w:rsid w:val="00B328EF"/>
    <w:rsid w:val="00B63134"/>
    <w:rsid w:val="00C0570C"/>
    <w:rsid w:val="00CC7E75"/>
    <w:rsid w:val="00CD4B86"/>
    <w:rsid w:val="00EA4622"/>
    <w:rsid w:val="00F716E7"/>
    <w:rsid w:val="00F7441E"/>
    <w:rsid w:val="00FC4F44"/>
    <w:rsid w:val="00FE31BB"/>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F66"/>
    <w:pPr>
      <w:overflowPunct w:val="0"/>
      <w:autoSpaceDE w:val="0"/>
      <w:autoSpaceDN w:val="0"/>
      <w:adjustRightInd w:val="0"/>
      <w:textAlignment w:val="baseline"/>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7C1F66"/>
    <w:pPr>
      <w:tabs>
        <w:tab w:val="center" w:pos="4320"/>
        <w:tab w:val="right" w:pos="8640"/>
      </w:tabs>
    </w:pPr>
  </w:style>
  <w:style w:type="paragraph" w:styleId="Footer">
    <w:name w:val="footer"/>
    <w:basedOn w:val="Normal"/>
    <w:semiHidden/>
    <w:rsid w:val="007C1F66"/>
    <w:pPr>
      <w:tabs>
        <w:tab w:val="center" w:pos="4320"/>
        <w:tab w:val="right" w:pos="8640"/>
      </w:tabs>
    </w:pPr>
  </w:style>
  <w:style w:type="character" w:styleId="PageNumber">
    <w:name w:val="page number"/>
    <w:basedOn w:val="DefaultParagraphFont"/>
    <w:semiHidden/>
    <w:rsid w:val="007C1F66"/>
  </w:style>
  <w:style w:type="paragraph" w:styleId="BalloonText">
    <w:name w:val="Balloon Text"/>
    <w:basedOn w:val="Normal"/>
    <w:link w:val="BalloonTextChar"/>
    <w:uiPriority w:val="99"/>
    <w:semiHidden/>
    <w:unhideWhenUsed/>
    <w:rsid w:val="00B63134"/>
    <w:rPr>
      <w:rFonts w:ascii="Tahoma" w:hAnsi="Tahoma" w:cs="Tahoma"/>
      <w:sz w:val="16"/>
      <w:szCs w:val="16"/>
    </w:rPr>
  </w:style>
  <w:style w:type="character" w:customStyle="1" w:styleId="BalloonTextChar">
    <w:name w:val="Balloon Text Char"/>
    <w:basedOn w:val="DefaultParagraphFont"/>
    <w:link w:val="BalloonText"/>
    <w:uiPriority w:val="99"/>
    <w:semiHidden/>
    <w:rsid w:val="00B63134"/>
    <w:rPr>
      <w:rFonts w:ascii="Tahoma" w:hAnsi="Tahoma" w:cs="Tahoma"/>
      <w:sz w:val="16"/>
      <w:szCs w:val="16"/>
      <w:lang w:val="en-US"/>
    </w:rPr>
  </w:style>
  <w:style w:type="character" w:styleId="CommentReference">
    <w:name w:val="annotation reference"/>
    <w:basedOn w:val="DefaultParagraphFont"/>
    <w:uiPriority w:val="99"/>
    <w:semiHidden/>
    <w:unhideWhenUsed/>
    <w:rsid w:val="00B63134"/>
    <w:rPr>
      <w:sz w:val="16"/>
      <w:szCs w:val="16"/>
    </w:rPr>
  </w:style>
  <w:style w:type="paragraph" w:styleId="CommentText">
    <w:name w:val="annotation text"/>
    <w:basedOn w:val="Normal"/>
    <w:link w:val="CommentTextChar"/>
    <w:uiPriority w:val="99"/>
    <w:semiHidden/>
    <w:unhideWhenUsed/>
    <w:rsid w:val="00B63134"/>
  </w:style>
  <w:style w:type="character" w:customStyle="1" w:styleId="CommentTextChar">
    <w:name w:val="Comment Text Char"/>
    <w:basedOn w:val="DefaultParagraphFont"/>
    <w:link w:val="CommentText"/>
    <w:uiPriority w:val="99"/>
    <w:semiHidden/>
    <w:rsid w:val="00B63134"/>
    <w:rPr>
      <w:lang w:val="en-US"/>
    </w:rPr>
  </w:style>
  <w:style w:type="paragraph" w:styleId="CommentSubject">
    <w:name w:val="annotation subject"/>
    <w:basedOn w:val="CommentText"/>
    <w:next w:val="CommentText"/>
    <w:link w:val="CommentSubjectChar"/>
    <w:uiPriority w:val="99"/>
    <w:semiHidden/>
    <w:unhideWhenUsed/>
    <w:rsid w:val="00B63134"/>
    <w:rPr>
      <w:b/>
      <w:bCs/>
    </w:rPr>
  </w:style>
  <w:style w:type="character" w:customStyle="1" w:styleId="CommentSubjectChar">
    <w:name w:val="Comment Subject Char"/>
    <w:basedOn w:val="CommentTextChar"/>
    <w:link w:val="CommentSubject"/>
    <w:uiPriority w:val="99"/>
    <w:semiHidden/>
    <w:rsid w:val="00B63134"/>
    <w:rPr>
      <w:b/>
      <w:bCs/>
      <w:lang w:val="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17E944-AA5A-408D-BA35-2E88C1DFB1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562</Words>
  <Characters>3355</Characters>
  <Application>Microsoft Office Word</Application>
  <DocSecurity>0</DocSecurity>
  <Lines>115</Lines>
  <Paragraphs>73</Paragraphs>
  <ScaleCrop>false</ScaleCrop>
  <HeadingPairs>
    <vt:vector size="2" baseType="variant">
      <vt:variant>
        <vt:lpstr>Title</vt:lpstr>
      </vt:variant>
      <vt:variant>
        <vt:i4>1</vt:i4>
      </vt:variant>
    </vt:vector>
  </HeadingPairs>
  <TitlesOfParts>
    <vt:vector size="1" baseType="lpstr">
      <vt:lpstr>_</vt:lpstr>
    </vt:vector>
  </TitlesOfParts>
  <Company>McMaster University</Company>
  <LinksUpToDate>false</LinksUpToDate>
  <CharactersWithSpaces>3844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McMaster Univeristy</dc:creator>
  <cp:lastModifiedBy>asstadmin</cp:lastModifiedBy>
  <cp:revision>3</cp:revision>
  <dcterms:created xsi:type="dcterms:W3CDTF">2016-02-26T19:32:00Z</dcterms:created>
  <dcterms:modified xsi:type="dcterms:W3CDTF">2016-02-26T19:32:00Z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