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F9AED6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63F0C5" w14:textId="77777777" w:rsidR="007C1F66" w:rsidRPr="00061282" w:rsidRDefault="004E003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06787A6F" wp14:editId="56FDB5E3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D18B05F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1733218D" w14:textId="3D6E3A02" w:rsidR="007C1F66" w:rsidRPr="00952798" w:rsidRDefault="00721AF1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</w:t>
            </w:r>
            <w:r w:rsidR="000878DB" w:rsidRPr="00952798">
              <w:rPr>
                <w:rFonts w:ascii="Helvetica" w:hAnsi="Helvetica"/>
                <w:sz w:val="16"/>
              </w:rPr>
              <w:t xml:space="preserve"> Staff</w:t>
            </w:r>
          </w:p>
        </w:tc>
      </w:tr>
    </w:tbl>
    <w:p w14:paraId="159321DA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201A67" w:rsidRPr="008416CB" w14:paraId="246FCD5D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88664F6" w14:textId="77777777" w:rsidR="00201A67" w:rsidRPr="008416CB" w:rsidRDefault="00201A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C171E" w14:textId="3FFBF75F" w:rsidR="00201A67" w:rsidRPr="00427497" w:rsidRDefault="00ED4DC1" w:rsidP="006A4EA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Associate </w:t>
            </w:r>
            <w:r w:rsidR="006F0E1A">
              <w:rPr>
                <w:rFonts w:ascii="Helvetica" w:hAnsi="Helvetica" w:cs="Helvetica"/>
                <w:b/>
                <w:sz w:val="22"/>
                <w:szCs w:val="22"/>
              </w:rPr>
              <w:t>Vice-President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: </w:t>
            </w:r>
            <w:r w:rsidR="006A4EA9">
              <w:rPr>
                <w:rFonts w:ascii="Helvetica" w:hAnsi="Helvetica" w:cs="Helvetica"/>
                <w:b/>
                <w:sz w:val="22"/>
                <w:szCs w:val="22"/>
              </w:rPr>
              <w:t>University Affairs</w:t>
            </w:r>
          </w:p>
        </w:tc>
      </w:tr>
      <w:tr w:rsidR="00201A67" w:rsidRPr="008416CB" w14:paraId="39818BB7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263F1A" w14:textId="77777777" w:rsidR="00201A67" w:rsidRPr="008416CB" w:rsidRDefault="00201A6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64FABE1" w14:textId="77777777" w:rsidR="00201A67" w:rsidRPr="00427497" w:rsidRDefault="00201A67" w:rsidP="006A4EA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201A67" w:rsidRPr="008416CB" w14:paraId="6AFB2ABA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9D9AF11" w14:textId="77777777" w:rsidR="00201A67" w:rsidRPr="008416CB" w:rsidRDefault="00201A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DF2DE" w14:textId="2D8EADFC" w:rsidR="00201A67" w:rsidRPr="00427497" w:rsidRDefault="00ED4DC1" w:rsidP="006A4EA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 1 to April 30</w:t>
            </w:r>
          </w:p>
        </w:tc>
      </w:tr>
      <w:tr w:rsidR="00201A67" w:rsidRPr="008416CB" w14:paraId="49FB1A94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319FB" w14:textId="77777777" w:rsidR="00201A67" w:rsidRPr="008416CB" w:rsidRDefault="00201A6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C288820" w14:textId="77777777" w:rsidR="00201A67" w:rsidRPr="00427497" w:rsidRDefault="00201A67" w:rsidP="006A4EA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201A67" w:rsidRPr="008416CB" w14:paraId="58D94A68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1376945" w14:textId="77777777" w:rsidR="00201A67" w:rsidRPr="008416CB" w:rsidRDefault="00201A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CE5D2D" w14:textId="04065FA4" w:rsidR="00201A67" w:rsidRPr="00427497" w:rsidRDefault="006F0E1A" w:rsidP="006A4EA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6A4EA9">
              <w:rPr>
                <w:rFonts w:ascii="Helvetica" w:hAnsi="Helvetica" w:cs="Helvetica"/>
                <w:sz w:val="22"/>
                <w:szCs w:val="22"/>
              </w:rPr>
              <w:t xml:space="preserve"> (Education) </w:t>
            </w:r>
          </w:p>
        </w:tc>
      </w:tr>
      <w:tr w:rsidR="007C1F66" w:rsidRPr="008416CB" w14:paraId="564A63E5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08676D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4748CCD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D505722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EE736B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ABAE3" w14:textId="0BB4A654" w:rsidR="007C1F66" w:rsidRPr="008416CB" w:rsidRDefault="0026473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C5</w:t>
            </w:r>
          </w:p>
        </w:tc>
      </w:tr>
      <w:tr w:rsidR="007C1F66" w:rsidRPr="008416CB" w14:paraId="549D18FE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2B5D7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0AD54DA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9372BF7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9D4B466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964A6" w14:textId="36D4B5B7" w:rsidR="007C1F66" w:rsidRPr="008416CB" w:rsidRDefault="00264735" w:rsidP="006A4EA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 – 14 hours per week</w:t>
            </w:r>
          </w:p>
        </w:tc>
      </w:tr>
    </w:tbl>
    <w:p w14:paraId="649E7FA4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C711B0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F93996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24D93E0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2692C4" w14:textId="1182868D" w:rsidR="007C1F66" w:rsidRPr="008416CB" w:rsidRDefault="006A4EA9" w:rsidP="008C6BD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Associate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University Affairs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is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responsible for chairing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the University Affairs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standing and </w:t>
            </w:r>
            <w:r>
              <w:rPr>
                <w:rFonts w:ascii="Helvetica" w:hAnsi="Helvetica" w:cs="Helvetica"/>
                <w:sz w:val="22"/>
                <w:szCs w:val="22"/>
              </w:rPr>
              <w:t>any directly related ad-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>hoc committ</w:t>
            </w:r>
            <w:bookmarkStart w:id="0" w:name="_GoBack"/>
            <w:bookmarkEnd w:id="0"/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ees of the SRA. Additionally,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Associate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University Affairs is responsible for 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>lead</w:t>
            </w:r>
            <w:r>
              <w:rPr>
                <w:rFonts w:ascii="Helvetica" w:hAnsi="Helvetica" w:cs="Helvetica"/>
                <w:sz w:val="22"/>
                <w:szCs w:val="22"/>
              </w:rPr>
              <w:t>ing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policy development and amendments to polici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es with the consultation of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Education and the Education Department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. Furthermore, 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Associate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University Affairs 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shall 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 xml:space="preserve">participate in lobbying efforts, 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>make recommendations</w:t>
            </w:r>
            <w:r w:rsidR="00ED4DC1">
              <w:rPr>
                <w:rFonts w:ascii="Helvetica" w:hAnsi="Helvetica" w:cs="Helvetica"/>
                <w:sz w:val="22"/>
                <w:szCs w:val="22"/>
              </w:rPr>
              <w:t>,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and shall advise the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 Education</w:t>
            </w:r>
            <w:r w:rsidR="00201A67" w:rsidRPr="00427497">
              <w:rPr>
                <w:rFonts w:ascii="Helvetica" w:hAnsi="Helvetica" w:cs="Helvetica"/>
                <w:sz w:val="22"/>
                <w:szCs w:val="22"/>
              </w:rPr>
              <w:t xml:space="preserve"> in matters relating to their portfolios.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 They will also be responsible for attending meetings that are relevant to their portfolio as advised by the </w:t>
            </w:r>
            <w:r w:rsidR="006F0E1A">
              <w:rPr>
                <w:rFonts w:ascii="Helvetica" w:hAnsi="Helvetica" w:cs="Helvetica"/>
                <w:sz w:val="22"/>
                <w:szCs w:val="22"/>
              </w:rPr>
              <w:t>Vice-President</w:t>
            </w:r>
            <w:r w:rsidR="008C6BD3">
              <w:rPr>
                <w:rFonts w:ascii="Helvetica" w:hAnsi="Helvetica" w:cs="Helvetica"/>
                <w:sz w:val="22"/>
                <w:szCs w:val="22"/>
              </w:rPr>
              <w:t xml:space="preserve"> (Education). </w:t>
            </w:r>
          </w:p>
        </w:tc>
      </w:tr>
    </w:tbl>
    <w:p w14:paraId="3D2D3755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527519F4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0AB098D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3E4253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2DCC39F9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1719774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24139058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ED8D09D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EC7D1A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42C1E8F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3D425BE1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954B6D" w14:textId="77777777" w:rsidR="007C1F66" w:rsidRPr="008416CB" w:rsidRDefault="00201A6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Committee Work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4B5" w14:textId="77777777" w:rsidR="007C1F66" w:rsidRPr="008416CB" w:rsidRDefault="007F190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077865" w14:textId="77777777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Chair meetings of standing or ad-hoc committees on a regular basis</w:t>
            </w:r>
          </w:p>
          <w:p w14:paraId="58A28DB6" w14:textId="77777777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Create and review policy relevant to</w:t>
            </w:r>
            <w:r w:rsidR="004C0E98">
              <w:rPr>
                <w:rFonts w:ascii="Helvetica" w:hAnsi="Helvetica"/>
                <w:sz w:val="22"/>
                <w:szCs w:val="22"/>
              </w:rPr>
              <w:t xml:space="preserve"> University Affairs</w:t>
            </w:r>
            <w:r w:rsidRPr="00201A67">
              <w:rPr>
                <w:rFonts w:ascii="Helvetica" w:hAnsi="Helvetica"/>
                <w:sz w:val="22"/>
                <w:szCs w:val="22"/>
              </w:rPr>
              <w:t xml:space="preserve"> portfolios</w:t>
            </w:r>
          </w:p>
          <w:p w14:paraId="6F2362D8" w14:textId="55F526D3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 xml:space="preserve">Report to the SRA with regards to progress on </w:t>
            </w:r>
            <w:r w:rsidR="00ED4DC1">
              <w:rPr>
                <w:rFonts w:ascii="Helvetica" w:hAnsi="Helvetica"/>
                <w:sz w:val="22"/>
                <w:szCs w:val="22"/>
              </w:rPr>
              <w:t>committee work</w:t>
            </w:r>
          </w:p>
          <w:p w14:paraId="3B93EF9B" w14:textId="77777777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 xml:space="preserve">Assist other MSU staffers as necessary in areas relevant to </w:t>
            </w:r>
            <w:r w:rsidR="004C0E98">
              <w:rPr>
                <w:rFonts w:ascii="Helvetica" w:hAnsi="Helvetica"/>
                <w:sz w:val="22"/>
                <w:szCs w:val="22"/>
              </w:rPr>
              <w:t>the University Affairs portfolio</w:t>
            </w:r>
          </w:p>
          <w:p w14:paraId="355BDFF5" w14:textId="51B389F4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Ensure minutes and meeting records are taken and submitted to the Administrative Assistant</w:t>
            </w:r>
            <w:r w:rsidR="006F0E1A">
              <w:rPr>
                <w:rFonts w:ascii="Helvetica" w:hAnsi="Helvetica"/>
                <w:sz w:val="22"/>
                <w:szCs w:val="22"/>
              </w:rPr>
              <w:t xml:space="preserve"> and Administrative Services Coordinator</w:t>
            </w:r>
            <w:r w:rsidRPr="00201A67">
              <w:rPr>
                <w:rFonts w:ascii="Helvetica" w:hAnsi="Helvetica"/>
                <w:sz w:val="22"/>
                <w:szCs w:val="22"/>
              </w:rPr>
              <w:t xml:space="preserve"> within two weeks of meetings</w:t>
            </w:r>
          </w:p>
          <w:p w14:paraId="20AB7AE5" w14:textId="77777777" w:rsidR="00201A67" w:rsidRP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Prepare a detailed year</w:t>
            </w:r>
            <w:r w:rsidR="004C0E98">
              <w:rPr>
                <w:rFonts w:ascii="Helvetica" w:hAnsi="Helvetica"/>
                <w:sz w:val="22"/>
                <w:szCs w:val="22"/>
              </w:rPr>
              <w:t>-</w:t>
            </w:r>
            <w:r w:rsidRPr="00201A67">
              <w:rPr>
                <w:rFonts w:ascii="Helvetica" w:hAnsi="Helvetica"/>
                <w:sz w:val="22"/>
                <w:szCs w:val="22"/>
              </w:rPr>
              <w:t>plan submission for the SRA</w:t>
            </w:r>
            <w:r w:rsidR="00ED4DC1">
              <w:rPr>
                <w:rFonts w:ascii="Helvetica" w:hAnsi="Helvetica"/>
                <w:sz w:val="22"/>
                <w:szCs w:val="22"/>
              </w:rPr>
              <w:t xml:space="preserve"> with regards to committee work</w:t>
            </w:r>
          </w:p>
          <w:p w14:paraId="6D966234" w14:textId="77777777" w:rsidR="007C1F66" w:rsidRPr="008416CB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Notify, in writing, members who are within one meeting of losing their committee seat</w:t>
            </w:r>
          </w:p>
        </w:tc>
      </w:tr>
      <w:tr w:rsidR="007C1F66" w:rsidRPr="008416CB" w14:paraId="5B68C5EC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CB8B4C" w14:textId="77777777" w:rsidR="007C1F66" w:rsidRPr="008416CB" w:rsidRDefault="00201A67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Consultation</w:t>
            </w:r>
            <w:r w:rsidR="00ED4DC1">
              <w:rPr>
                <w:rFonts w:ascii="Helvetica" w:hAnsi="Helvetica"/>
                <w:sz w:val="22"/>
                <w:szCs w:val="22"/>
              </w:rPr>
              <w:t>, Lobbying,</w:t>
            </w:r>
            <w:r>
              <w:rPr>
                <w:rFonts w:ascii="Helvetica" w:hAnsi="Helvetica"/>
                <w:sz w:val="22"/>
                <w:szCs w:val="22"/>
              </w:rPr>
              <w:t xml:space="preserve"> &amp; Advisory Role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C42A" w14:textId="77777777" w:rsidR="007C1F66" w:rsidRPr="008416CB" w:rsidRDefault="007F190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916C21" w14:textId="12783D05" w:rsid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Consult with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="004C0E98" w:rsidRPr="00D815B2">
              <w:rPr>
                <w:rFonts w:ascii="Helvetica" w:hAnsi="Helvetica"/>
                <w:sz w:val="22"/>
                <w:szCs w:val="22"/>
              </w:rPr>
              <w:t xml:space="preserve"> (Education) </w:t>
            </w:r>
            <w:r w:rsidRPr="00D815B2">
              <w:rPr>
                <w:rFonts w:ascii="Helvetica" w:hAnsi="Helvetica"/>
                <w:sz w:val="22"/>
                <w:szCs w:val="22"/>
              </w:rPr>
              <w:t>on matters relating to their area of responsibility</w:t>
            </w:r>
          </w:p>
          <w:p w14:paraId="19EE04E8" w14:textId="77777777" w:rsidR="00ED4DC1" w:rsidRPr="00D815B2" w:rsidRDefault="00ED4DC1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lobbying efforts on matters relating to their area of responsibility</w:t>
            </w:r>
          </w:p>
          <w:p w14:paraId="5B3F06BB" w14:textId="39E4B3BC" w:rsidR="00201A67" w:rsidRPr="00D815B2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lastRenderedPageBreak/>
              <w:t>Seek consultation and ad</w:t>
            </w:r>
            <w:r w:rsidR="007F190E" w:rsidRPr="00D815B2">
              <w:rPr>
                <w:rFonts w:ascii="Helvetica" w:hAnsi="Helvetica"/>
                <w:sz w:val="22"/>
                <w:szCs w:val="22"/>
              </w:rPr>
              <w:t xml:space="preserve">vice from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="007F190E" w:rsidRPr="00D815B2">
              <w:rPr>
                <w:rFonts w:ascii="Helvetica" w:hAnsi="Helvetica"/>
                <w:sz w:val="22"/>
                <w:szCs w:val="22"/>
              </w:rPr>
              <w:t xml:space="preserve"> (Education) </w:t>
            </w:r>
            <w:r w:rsidRPr="00D815B2">
              <w:rPr>
                <w:rFonts w:ascii="Helvetica" w:hAnsi="Helvetica"/>
                <w:sz w:val="22"/>
                <w:szCs w:val="22"/>
              </w:rPr>
              <w:t>on matters of policy, procedure and assembly business</w:t>
            </w:r>
          </w:p>
          <w:p w14:paraId="1BF21498" w14:textId="665BCE80" w:rsidR="00201A67" w:rsidRPr="00D815B2" w:rsidRDefault="007F190E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Assist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Pr="00D815B2">
              <w:rPr>
                <w:rFonts w:ascii="Helvetica" w:hAnsi="Helvetica"/>
                <w:sz w:val="22"/>
                <w:szCs w:val="22"/>
              </w:rPr>
              <w:t xml:space="preserve"> (Education)</w:t>
            </w:r>
            <w:r w:rsidR="00201A67" w:rsidRPr="00D815B2">
              <w:rPr>
                <w:rFonts w:ascii="Helvetica" w:hAnsi="Helvetica"/>
                <w:sz w:val="22"/>
                <w:szCs w:val="22"/>
              </w:rPr>
              <w:t xml:space="preserve"> with other projects and duties as assigned</w:t>
            </w:r>
          </w:p>
          <w:p w14:paraId="310CCAD6" w14:textId="77777777" w:rsidR="007C1F66" w:rsidRPr="00D815B2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>Advise and seek advice from the Executive Board as required</w:t>
            </w:r>
          </w:p>
          <w:p w14:paraId="52CE2F62" w14:textId="77777777" w:rsidR="007F190E" w:rsidRPr="00D815B2" w:rsidRDefault="007F190E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Collaborate with community and campus partners on issues and projects that are relevant to the University Affairs portfolio (Ex: Accessibility Forum, Mental Health Initiatives, First Year Forum, </w:t>
            </w:r>
            <w:proofErr w:type="spellStart"/>
            <w:r w:rsidRPr="00D815B2">
              <w:rPr>
                <w:rFonts w:ascii="Helvetica" w:hAnsi="Helvetica"/>
                <w:sz w:val="22"/>
                <w:szCs w:val="22"/>
              </w:rPr>
              <w:t>etc</w:t>
            </w:r>
            <w:proofErr w:type="spellEnd"/>
            <w:r w:rsidRPr="00D815B2">
              <w:rPr>
                <w:rFonts w:ascii="Helvetica" w:hAnsi="Helvetica"/>
                <w:sz w:val="22"/>
                <w:szCs w:val="22"/>
              </w:rPr>
              <w:t xml:space="preserve">). </w:t>
            </w:r>
          </w:p>
          <w:p w14:paraId="4AFCB2EB" w14:textId="77777777" w:rsidR="00ED4DC1" w:rsidRPr="00ED4DC1" w:rsidRDefault="009457B8" w:rsidP="00ED4DC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Sit on committees as mandated by MSU Operating Policies (Ex: Academic Affairs Council) </w:t>
            </w:r>
          </w:p>
        </w:tc>
      </w:tr>
      <w:tr w:rsidR="000378EB" w:rsidRPr="008416CB" w14:paraId="5A0ECAD7" w14:textId="77777777" w:rsidTr="00C755E1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DE5CB" w14:textId="77777777" w:rsidR="000378EB" w:rsidRPr="008416CB" w:rsidRDefault="000378EB" w:rsidP="00C755E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EA3" w14:textId="77777777" w:rsidR="000378EB" w:rsidRPr="008416CB" w:rsidRDefault="000378EB" w:rsidP="00C755E1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9DE0A7" w14:textId="77777777" w:rsidR="000378EB" w:rsidRPr="00D815B2" w:rsidRDefault="000378EB" w:rsidP="00C755E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>Inform committee members of their responsibilities on the committee</w:t>
            </w:r>
          </w:p>
          <w:p w14:paraId="29C02D8D" w14:textId="77777777" w:rsidR="000378EB" w:rsidRPr="00D815B2" w:rsidRDefault="000378EB" w:rsidP="00C755E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Inform committee members of meeting time, location, and where to find relevant information </w:t>
            </w:r>
          </w:p>
          <w:p w14:paraId="4CA04D9E" w14:textId="12CBEB18" w:rsidR="000378EB" w:rsidRPr="00D815B2" w:rsidRDefault="000378EB" w:rsidP="00C755E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Maintain strong communication channels with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Pr="00D815B2">
              <w:rPr>
                <w:rFonts w:ascii="Helvetica" w:hAnsi="Helvetica"/>
                <w:sz w:val="22"/>
                <w:szCs w:val="22"/>
              </w:rPr>
              <w:t xml:space="preserve"> (Education), the Education Department, and other relevant campus and community stakeholders </w:t>
            </w:r>
          </w:p>
          <w:p w14:paraId="3CCE869B" w14:textId="7EC5B020" w:rsidR="006F3C1B" w:rsidRPr="00D815B2" w:rsidRDefault="006F3C1B" w:rsidP="00C755E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Attend weekly Education Department meetings as set by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Pr="00D815B2">
              <w:rPr>
                <w:rFonts w:ascii="Helvetica" w:hAnsi="Helvetica"/>
                <w:sz w:val="22"/>
                <w:szCs w:val="22"/>
              </w:rPr>
              <w:t xml:space="preserve"> (Education)</w:t>
            </w:r>
          </w:p>
        </w:tc>
      </w:tr>
      <w:tr w:rsidR="007F190E" w:rsidRPr="008416CB" w14:paraId="15EEE810" w14:textId="77777777" w:rsidTr="007F190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86E7B" w14:textId="77777777" w:rsidR="007F190E" w:rsidRPr="008416CB" w:rsidRDefault="007F190E" w:rsidP="007F190E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Administrative Function 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0608" w14:textId="77777777" w:rsidR="007F190E" w:rsidRPr="008416CB" w:rsidRDefault="007F190E" w:rsidP="007F190E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B0DDC" w14:textId="77777777" w:rsidR="007F190E" w:rsidRPr="00D815B2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Create agendas for committee meetings </w:t>
            </w:r>
          </w:p>
          <w:p w14:paraId="7F1FB086" w14:textId="77777777" w:rsidR="004E003F" w:rsidRPr="00D815B2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Record meeting minutes and post to the MSU website in a timely manner </w:t>
            </w:r>
          </w:p>
          <w:p w14:paraId="7DC3F6F1" w14:textId="77777777" w:rsidR="009457B8" w:rsidRPr="00D815B2" w:rsidRDefault="009457B8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Book rooms and venues for meetings, focus groups, and other events as required. </w:t>
            </w:r>
          </w:p>
          <w:p w14:paraId="61E57BE7" w14:textId="6148819F" w:rsidR="004E003F" w:rsidRPr="00D815B2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Submit reports to the SRA as advised by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Pr="00D815B2">
              <w:rPr>
                <w:rFonts w:ascii="Helvetica" w:hAnsi="Helvetica"/>
                <w:sz w:val="22"/>
                <w:szCs w:val="22"/>
              </w:rPr>
              <w:t xml:space="preserve"> (Education) and the Administrative Assistant. </w:t>
            </w:r>
          </w:p>
          <w:p w14:paraId="3BCF2C9A" w14:textId="77777777" w:rsidR="007F190E" w:rsidRPr="00D815B2" w:rsidRDefault="007F190E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Maintain contact lists for committee members </w:t>
            </w:r>
          </w:p>
        </w:tc>
      </w:tr>
      <w:tr w:rsidR="007C1F66" w:rsidRPr="008416CB" w14:paraId="0DA7FD3E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4978AB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6FD34" w14:textId="77777777" w:rsidR="007C1F66" w:rsidRPr="008416CB" w:rsidRDefault="00201A6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4C9FDD" w14:textId="5251C8B3" w:rsidR="00201A67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 xml:space="preserve">Provide transition for </w:t>
            </w:r>
            <w:r w:rsidR="006F0E1A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00D815B2">
              <w:rPr>
                <w:rFonts w:ascii="Helvetica" w:hAnsi="Helvetica"/>
                <w:sz w:val="22"/>
                <w:szCs w:val="22"/>
              </w:rPr>
              <w:t xml:space="preserve">incoming </w:t>
            </w:r>
            <w:r w:rsidR="00264735">
              <w:rPr>
                <w:rFonts w:ascii="Helvetica" w:hAnsi="Helvetica"/>
                <w:sz w:val="22"/>
                <w:szCs w:val="22"/>
              </w:rPr>
              <w:t xml:space="preserve">Associate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 w:rsidR="00264735">
              <w:rPr>
                <w:rFonts w:ascii="Helvetica" w:hAnsi="Helvetica"/>
                <w:sz w:val="22"/>
                <w:szCs w:val="22"/>
              </w:rPr>
              <w:t>: University Affairs</w:t>
            </w:r>
          </w:p>
          <w:p w14:paraId="0DE98D9B" w14:textId="486A05EB" w:rsidR="00264735" w:rsidRPr="00264735" w:rsidRDefault="00264735" w:rsidP="0026473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the </w:t>
            </w:r>
            <w:r w:rsidR="006F0E1A">
              <w:rPr>
                <w:rFonts w:ascii="Helvetica" w:hAnsi="Helvetica"/>
                <w:sz w:val="22"/>
                <w:szCs w:val="22"/>
              </w:rPr>
              <w:t>Vice-President</w:t>
            </w:r>
            <w:r>
              <w:rPr>
                <w:rFonts w:ascii="Helvetica" w:hAnsi="Helvetica"/>
                <w:sz w:val="22"/>
                <w:szCs w:val="22"/>
              </w:rPr>
              <w:t xml:space="preserve"> (Education) </w:t>
            </w:r>
          </w:p>
          <w:p w14:paraId="059DB150" w14:textId="77777777" w:rsidR="007C1F66" w:rsidRPr="00D815B2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/>
                <w:sz w:val="22"/>
                <w:szCs w:val="22"/>
              </w:rPr>
              <w:t>Recruit committee membership from a variety of sources in the undergraduate population</w:t>
            </w:r>
          </w:p>
        </w:tc>
      </w:tr>
    </w:tbl>
    <w:p w14:paraId="00AAE953" w14:textId="53EA200A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C15BE7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7C5D8A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689FE6E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39805A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Knowledgeable in scope and focus of the Standing Committee </w:t>
            </w:r>
          </w:p>
          <w:p w14:paraId="1DFDC65A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Knowledgeable of parliamentary procedure, MSU Constitution, Bylaws, and Policies </w:t>
            </w:r>
          </w:p>
          <w:p w14:paraId="2BAF3361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Understanding of the MSU legislative process and the complexities of policy creation </w:t>
            </w:r>
          </w:p>
          <w:p w14:paraId="7B52CB0E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Strong research and critical thinking skills </w:t>
            </w:r>
          </w:p>
          <w:p w14:paraId="3244C87B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Ability to make reasoned and impartial decisions </w:t>
            </w:r>
          </w:p>
          <w:p w14:paraId="13CBDBD8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 xml:space="preserve">Ability to communicate clearly and succinctly and to moderate debate </w:t>
            </w:r>
          </w:p>
          <w:p w14:paraId="0EBDBA0C" w14:textId="77777777" w:rsidR="00201A67" w:rsidRPr="00201A67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>Ability to effectively chair meetings</w:t>
            </w:r>
          </w:p>
          <w:p w14:paraId="1F972A44" w14:textId="77777777" w:rsidR="007C1F66" w:rsidRPr="004E003F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  <w:lang w:val="en-CA"/>
              </w:rPr>
              <w:t>Strategic planning abilities</w:t>
            </w:r>
          </w:p>
          <w:p w14:paraId="053D2642" w14:textId="77777777" w:rsidR="004E003F" w:rsidRPr="004E003F" w:rsidRDefault="004E003F" w:rsidP="004E00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carry out research projects from start to finish</w:t>
            </w:r>
          </w:p>
          <w:p w14:paraId="15F16442" w14:textId="77777777" w:rsidR="004E003F" w:rsidRPr="008416CB" w:rsidRDefault="004E003F" w:rsidP="004E00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work both independently and in a team</w:t>
            </w:r>
          </w:p>
        </w:tc>
      </w:tr>
    </w:tbl>
    <w:p w14:paraId="59693AB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8AC588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4FDD39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33FB159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CBE2E4" w14:textId="77777777" w:rsidR="004E003F" w:rsidRPr="009457B8" w:rsidRDefault="004E003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Effort required to maintain strong community and campus partnerships </w:t>
            </w:r>
          </w:p>
          <w:p w14:paraId="66CC2E1A" w14:textId="77777777" w:rsidR="009457B8" w:rsidRPr="00D815B2" w:rsidRDefault="009457B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D815B2">
              <w:rPr>
                <w:rFonts w:ascii="Helvetica" w:hAnsi="Helvetica" w:cs="Helvetica"/>
                <w:sz w:val="22"/>
                <w:szCs w:val="22"/>
              </w:rPr>
              <w:t>Effort required to research and become knowledgeable on all elements of a policy paper</w:t>
            </w:r>
          </w:p>
          <w:p w14:paraId="42117D27" w14:textId="77777777" w:rsidR="004E003F" w:rsidRPr="008416CB" w:rsidRDefault="004E003F" w:rsidP="004E00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 xml:space="preserve">Responsible for acting as a positive ambassador of the MSU at campus and community events </w:t>
            </w:r>
          </w:p>
        </w:tc>
      </w:tr>
    </w:tbl>
    <w:p w14:paraId="4278F6B6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45DC40A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59D73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3FBCC9FF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3696C3" w14:textId="77777777" w:rsidR="004E003F" w:rsidRDefault="004E003F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Hours of work are variable </w:t>
            </w:r>
          </w:p>
          <w:p w14:paraId="65429CAA" w14:textId="77777777" w:rsidR="004E003F" w:rsidRDefault="004E003F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Time demands may exceed stated hours of work </w:t>
            </w:r>
          </w:p>
          <w:p w14:paraId="47812031" w14:textId="77777777" w:rsidR="007C1F66" w:rsidRPr="004E003F" w:rsidRDefault="004E003F" w:rsidP="004E00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Access to shared work space in the MSU Committee Room</w:t>
            </w:r>
          </w:p>
        </w:tc>
      </w:tr>
    </w:tbl>
    <w:p w14:paraId="489E1F71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2697F1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52909C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51DD911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EA219" w14:textId="77777777" w:rsidR="007C1F66" w:rsidRPr="008416CB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Must attend SRA Training weekends</w:t>
            </w:r>
          </w:p>
        </w:tc>
      </w:tr>
    </w:tbl>
    <w:p w14:paraId="3C15054A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AEF1BE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D78B61D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2FCE5A6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0F1F12" w14:textId="77777777" w:rsidR="00201A67" w:rsidRDefault="008C6BD3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a personal computer is preferred</w:t>
            </w:r>
          </w:p>
          <w:p w14:paraId="4927FCEF" w14:textId="77777777" w:rsidR="008C6BD3" w:rsidRPr="00201A67" w:rsidRDefault="008C6BD3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Access to a shared office computer </w:t>
            </w:r>
          </w:p>
          <w:p w14:paraId="1E1F3F5B" w14:textId="77777777" w:rsidR="007C1F66" w:rsidRPr="008416CB" w:rsidRDefault="00201A67" w:rsidP="00201A6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01A67">
              <w:rPr>
                <w:rFonts w:ascii="Helvetica" w:hAnsi="Helvetica"/>
                <w:sz w:val="22"/>
                <w:szCs w:val="22"/>
              </w:rPr>
              <w:t>Other business machines as required</w:t>
            </w:r>
          </w:p>
        </w:tc>
      </w:tr>
    </w:tbl>
    <w:p w14:paraId="1A6FF5AC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54307471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61EFEC4A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4C48B989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1D0290C4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3CDFF" w14:textId="77777777" w:rsidR="00646608" w:rsidRDefault="00646608">
      <w:r>
        <w:separator/>
      </w:r>
    </w:p>
  </w:endnote>
  <w:endnote w:type="continuationSeparator" w:id="0">
    <w:p w14:paraId="2AE62CC2" w14:textId="77777777" w:rsidR="00646608" w:rsidRDefault="0064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MIEL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4B0F" w14:textId="01396462" w:rsidR="007F190E" w:rsidRPr="008416CB" w:rsidRDefault="007F190E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6088F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6088F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82F80">
      <w:rPr>
        <w:rStyle w:val="PageNumber"/>
        <w:rFonts w:ascii="Helvetica" w:hAnsi="Helvetica"/>
        <w:noProof/>
        <w:sz w:val="16"/>
        <w:szCs w:val="16"/>
      </w:rPr>
      <w:t>3</w:t>
    </w:r>
    <w:r w:rsidR="0046088F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A3CEF" w14:textId="43D416FA" w:rsidR="007F190E" w:rsidRPr="00061282" w:rsidRDefault="0046088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7F190E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F0E1A">
      <w:rPr>
        <w:rFonts w:ascii="Helvetica" w:hAnsi="Helvetica"/>
        <w:noProof/>
        <w:sz w:val="16"/>
      </w:rPr>
      <w:t>P:\DEPARTS\ADMIN\Jess, Victoria, and Emma shared documents\Job Descriptions\2016-2017 JOB DESCRIPTIONS\Associate Vice-Presidents\Associate VP University Affairs.docx</w:t>
    </w:r>
    <w:r w:rsidRPr="00061282">
      <w:rPr>
        <w:rFonts w:ascii="Helvetica" w:hAnsi="Helvetica"/>
        <w:sz w:val="16"/>
      </w:rPr>
      <w:fldChar w:fldCharType="end"/>
    </w:r>
    <w:r w:rsidR="007F190E">
      <w:rPr>
        <w:sz w:val="16"/>
      </w:rPr>
      <w:tab/>
      <w:t xml:space="preserve">                                                       </w:t>
    </w:r>
    <w:r w:rsidR="007F190E">
      <w:rPr>
        <w:sz w:val="16"/>
      </w:rPr>
      <w:tab/>
      <w:t xml:space="preserve">                                                                    </w:t>
    </w:r>
    <w:r w:rsidR="007F190E" w:rsidRPr="00061282">
      <w:rPr>
        <w:rFonts w:ascii="Helvetica" w:hAnsi="Helvetica"/>
        <w:sz w:val="16"/>
      </w:rPr>
      <w:t>Page</w:t>
    </w:r>
    <w:r w:rsidR="007F190E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7F190E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11B8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00608AC0" w14:textId="77777777" w:rsidR="007F190E" w:rsidRDefault="007F190E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21AF1" w:rsidRPr="00061282" w14:paraId="4B9C3B99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2B786C6" w14:textId="05F13130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5BA150D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EC661A0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1AF1" w:rsidRPr="00061282" w14:paraId="23703A5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3A73BD1" w14:textId="10F8B1EB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SRA 10B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1AE9599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1ADCBCD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1AF1" w:rsidRPr="00061282" w14:paraId="135FC8F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379DA71" w14:textId="2FCE2FAE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SRA 15K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4BDF08D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5C22059" w14:textId="77777777" w:rsidR="00721AF1" w:rsidRPr="00CD4B86" w:rsidRDefault="00721AF1" w:rsidP="00721AF1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F190E" w:rsidRPr="00061282" w14:paraId="3D7E333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CAE0612" w14:textId="19972AF4" w:rsidR="007F190E" w:rsidRPr="00CD4B86" w:rsidRDefault="00721AF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B2BC5EB" w14:textId="77777777" w:rsidR="007F190E" w:rsidRPr="00CD4B86" w:rsidRDefault="007F190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95498FE" w14:textId="77777777" w:rsidR="007F190E" w:rsidRPr="00CD4B86" w:rsidRDefault="007F190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F190E" w:rsidRPr="00061282" w14:paraId="08B3F3C9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D7EE6CC" w14:textId="77777777" w:rsidR="007F190E" w:rsidRPr="00061282" w:rsidRDefault="007F190E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868ED95" w14:textId="77777777" w:rsidR="007F190E" w:rsidRPr="00061282" w:rsidRDefault="007F190E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C6F6649" w14:textId="77777777" w:rsidR="007F190E" w:rsidRPr="00061282" w:rsidRDefault="007F190E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7A9C23D5" w14:textId="77777777" w:rsidR="007F190E" w:rsidRDefault="007F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863D" w14:textId="77777777" w:rsidR="00646608" w:rsidRDefault="00646608">
      <w:r>
        <w:separator/>
      </w:r>
    </w:p>
  </w:footnote>
  <w:footnote w:type="continuationSeparator" w:id="0">
    <w:p w14:paraId="6A8FEC5C" w14:textId="77777777" w:rsidR="00646608" w:rsidRDefault="0064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8F0B" w14:textId="55FA2C14" w:rsidR="007F190E" w:rsidRPr="008416CB" w:rsidRDefault="006F0E1A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Associate Vice-President: </w:t>
    </w:r>
    <w:r w:rsidR="00D815B2">
      <w:rPr>
        <w:rStyle w:val="PageNumber"/>
        <w:rFonts w:ascii="Helvetica" w:hAnsi="Helvetica"/>
        <w:i/>
      </w:rPr>
      <w:t>University Affairs</w:t>
    </w:r>
    <w:r w:rsidR="007F190E">
      <w:rPr>
        <w:rStyle w:val="PageNumber"/>
        <w:rFonts w:ascii="Helvetica" w:hAnsi="Helvetica"/>
        <w:i/>
      </w:rPr>
      <w:t xml:space="preserve"> </w:t>
    </w:r>
    <w:r w:rsidR="007F190E" w:rsidRPr="008416CB">
      <w:rPr>
        <w:rStyle w:val="PageNumber"/>
        <w:rFonts w:ascii="Helvetica" w:hAnsi="Helvetica"/>
      </w:rPr>
      <w:t xml:space="preserve">Job Description </w:t>
    </w:r>
  </w:p>
  <w:p w14:paraId="4AAE6247" w14:textId="77777777" w:rsidR="007F190E" w:rsidRDefault="007F190E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30F97490"/>
    <w:multiLevelType w:val="hybridMultilevel"/>
    <w:tmpl w:val="92EE5418"/>
    <w:lvl w:ilvl="0" w:tplc="157A3FD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FMIELF+TimesNew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5F50"/>
    <w:multiLevelType w:val="hybridMultilevel"/>
    <w:tmpl w:val="F6DC1B96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82"/>
    <w:rsid w:val="000378EB"/>
    <w:rsid w:val="00061282"/>
    <w:rsid w:val="000878DB"/>
    <w:rsid w:val="00201A67"/>
    <w:rsid w:val="00212060"/>
    <w:rsid w:val="00264735"/>
    <w:rsid w:val="003C1F37"/>
    <w:rsid w:val="003D2A6D"/>
    <w:rsid w:val="0046088F"/>
    <w:rsid w:val="004C0E98"/>
    <w:rsid w:val="004E003F"/>
    <w:rsid w:val="00502270"/>
    <w:rsid w:val="00511B87"/>
    <w:rsid w:val="00646608"/>
    <w:rsid w:val="006A4EA9"/>
    <w:rsid w:val="006D49BE"/>
    <w:rsid w:val="006F0E1A"/>
    <w:rsid w:val="006F3C1B"/>
    <w:rsid w:val="00721AF1"/>
    <w:rsid w:val="007C1F66"/>
    <w:rsid w:val="007D4592"/>
    <w:rsid w:val="007E52C3"/>
    <w:rsid w:val="007F190E"/>
    <w:rsid w:val="008111F6"/>
    <w:rsid w:val="008416CB"/>
    <w:rsid w:val="008435C6"/>
    <w:rsid w:val="008C6BD3"/>
    <w:rsid w:val="009457B8"/>
    <w:rsid w:val="00952798"/>
    <w:rsid w:val="00B13695"/>
    <w:rsid w:val="00B328EF"/>
    <w:rsid w:val="00B66AD7"/>
    <w:rsid w:val="00CD4B86"/>
    <w:rsid w:val="00D815B2"/>
    <w:rsid w:val="00E82F80"/>
    <w:rsid w:val="00ED4DC1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1B514D"/>
  <w15:docId w15:val="{4C6FBF98-1381-412B-A668-75F1D646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3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EB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ED4D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A2DA-129A-4DAB-B933-BB49BFA0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3</cp:revision>
  <dcterms:created xsi:type="dcterms:W3CDTF">2017-04-04T19:35:00Z</dcterms:created>
  <dcterms:modified xsi:type="dcterms:W3CDTF">2017-04-04T19:35:00Z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