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3974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3800" cy="825500"/>
                  <wp:effectExtent l="0" t="0" r="0" b="1270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995384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995384" w:rsidRPr="008416C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995384" w:rsidRPr="008416CB" w:rsidRDefault="00995384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384" w:rsidRPr="00963989" w:rsidRDefault="00995384" w:rsidP="002A12ED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963989">
              <w:rPr>
                <w:rFonts w:ascii="Helvetica" w:hAnsi="Helvetica"/>
                <w:b/>
                <w:sz w:val="22"/>
                <w:szCs w:val="22"/>
              </w:rPr>
              <w:t xml:space="preserve">Diversity Services – Indigenous Affairs </w:t>
            </w:r>
            <w:r w:rsidR="002A12ED">
              <w:rPr>
                <w:rFonts w:ascii="Helvetica" w:hAnsi="Helvetica"/>
                <w:b/>
                <w:sz w:val="22"/>
                <w:szCs w:val="22"/>
              </w:rPr>
              <w:t>Executive</w:t>
            </w:r>
          </w:p>
        </w:tc>
      </w:tr>
      <w:tr w:rsidR="00995384" w:rsidRPr="008416C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5384" w:rsidRPr="008416CB" w:rsidRDefault="00995384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995384" w:rsidRPr="00963989" w:rsidRDefault="00995384" w:rsidP="000B079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95384" w:rsidRPr="008416C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995384" w:rsidRPr="008416CB" w:rsidRDefault="00995384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384" w:rsidRPr="00963989" w:rsidRDefault="00995384" w:rsidP="006453A7">
            <w:pPr>
              <w:rPr>
                <w:rFonts w:ascii="Helvetica" w:hAnsi="Helvetica"/>
                <w:sz w:val="22"/>
                <w:szCs w:val="22"/>
              </w:rPr>
            </w:pPr>
            <w:r w:rsidRPr="00963989">
              <w:rPr>
                <w:rFonts w:ascii="Helvetica" w:hAnsi="Helvetica"/>
                <w:sz w:val="22"/>
                <w:szCs w:val="22"/>
              </w:rPr>
              <w:t>September 1 to April 30</w:t>
            </w:r>
            <w:r w:rsidR="006453A7">
              <w:rPr>
                <w:rFonts w:ascii="Helvetica" w:hAnsi="Helvetica"/>
                <w:sz w:val="22"/>
                <w:szCs w:val="22"/>
              </w:rPr>
              <w:t xml:space="preserve"> (Summer preparation required)</w:t>
            </w:r>
            <w:r w:rsidR="006453A7">
              <w:rPr>
                <w:rFonts w:ascii="Helvetica" w:hAnsi="Helvetica"/>
                <w:sz w:val="22"/>
                <w:szCs w:val="22"/>
              </w:rPr>
              <w:tab/>
            </w:r>
          </w:p>
        </w:tc>
      </w:tr>
      <w:tr w:rsidR="00995384" w:rsidRPr="008416C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5384" w:rsidRPr="008416CB" w:rsidRDefault="00995384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995384" w:rsidRPr="00963989" w:rsidRDefault="00995384" w:rsidP="000B079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95384" w:rsidRPr="008416C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995384" w:rsidRPr="008416CB" w:rsidRDefault="00995384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384" w:rsidRPr="00963989" w:rsidRDefault="00995384" w:rsidP="000B079A">
            <w:pPr>
              <w:rPr>
                <w:rFonts w:ascii="Helvetica" w:hAnsi="Helvetica"/>
                <w:sz w:val="22"/>
                <w:szCs w:val="22"/>
              </w:rPr>
            </w:pPr>
            <w:r w:rsidRPr="00963989">
              <w:rPr>
                <w:rFonts w:ascii="Helvetica" w:hAnsi="Helvetica"/>
                <w:sz w:val="22"/>
                <w:szCs w:val="22"/>
              </w:rPr>
              <w:t>Diversity Services Assistant Director</w:t>
            </w:r>
          </w:p>
        </w:tc>
      </w:tr>
      <w:tr w:rsidR="00995384" w:rsidRPr="008416C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5384" w:rsidRPr="008416CB" w:rsidRDefault="00995384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995384" w:rsidRPr="00963989" w:rsidRDefault="00995384" w:rsidP="000B079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95384" w:rsidRPr="008416C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995384" w:rsidRPr="008416CB" w:rsidRDefault="00995384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384" w:rsidRPr="00963989" w:rsidRDefault="00995384" w:rsidP="000B079A">
            <w:pPr>
              <w:rPr>
                <w:rFonts w:ascii="Helvetica" w:hAnsi="Helvetica"/>
                <w:sz w:val="22"/>
                <w:szCs w:val="22"/>
              </w:rPr>
            </w:pPr>
            <w:r w:rsidRPr="00963989">
              <w:rPr>
                <w:rFonts w:ascii="Helvetica" w:hAnsi="Helvetica"/>
                <w:sz w:val="22"/>
                <w:szCs w:val="22"/>
              </w:rPr>
              <w:t xml:space="preserve">Volunteer </w:t>
            </w:r>
          </w:p>
        </w:tc>
      </w:tr>
      <w:tr w:rsidR="00995384" w:rsidRPr="008416C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5384" w:rsidRPr="008416CB" w:rsidRDefault="00995384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995384" w:rsidRPr="00963989" w:rsidRDefault="00995384" w:rsidP="000B079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95384" w:rsidRPr="008416C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995384" w:rsidRPr="008416CB" w:rsidRDefault="00995384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384" w:rsidRPr="00963989" w:rsidRDefault="00C127D5" w:rsidP="000B079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</w:t>
            </w:r>
            <w:r w:rsidRPr="00963989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995384" w:rsidRPr="00963989">
              <w:rPr>
                <w:rFonts w:ascii="Helvetica" w:hAnsi="Helvetica"/>
                <w:sz w:val="22"/>
                <w:szCs w:val="22"/>
              </w:rPr>
              <w:t>hours per week</w:t>
            </w:r>
            <w:r w:rsidR="006453A7">
              <w:rPr>
                <w:rFonts w:ascii="Helvetica" w:hAnsi="Helvetica"/>
                <w:sz w:val="22"/>
                <w:szCs w:val="22"/>
              </w:rPr>
              <w:t>, variable hours in summer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995384" w:rsidP="002A12ED">
            <w:pPr>
              <w:rPr>
                <w:rFonts w:ascii="Helvetica" w:hAnsi="Helvetica"/>
                <w:sz w:val="22"/>
                <w:szCs w:val="22"/>
              </w:rPr>
            </w:pPr>
            <w:r w:rsidRPr="00963989">
              <w:rPr>
                <w:rFonts w:ascii="Helvetica" w:hAnsi="Helvetica"/>
                <w:sz w:val="22"/>
                <w:szCs w:val="22"/>
              </w:rPr>
              <w:t xml:space="preserve">The Indigenous Affairs </w:t>
            </w:r>
            <w:r w:rsidR="002A12ED">
              <w:rPr>
                <w:rFonts w:ascii="Helvetica" w:hAnsi="Helvetica"/>
                <w:sz w:val="22"/>
                <w:szCs w:val="22"/>
              </w:rPr>
              <w:t>Executive</w:t>
            </w:r>
            <w:r w:rsidR="002A12ED" w:rsidRPr="00963989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963989">
              <w:rPr>
                <w:rFonts w:ascii="Helvetica" w:hAnsi="Helvetica"/>
                <w:sz w:val="22"/>
                <w:szCs w:val="22"/>
              </w:rPr>
              <w:t>is responsible for raising awareness of First Nations</w:t>
            </w:r>
            <w:r w:rsidR="006453A7">
              <w:rPr>
                <w:rFonts w:ascii="Helvetica" w:hAnsi="Helvetica"/>
                <w:sz w:val="22"/>
                <w:szCs w:val="22"/>
              </w:rPr>
              <w:t xml:space="preserve">, Inuit, and </w:t>
            </w:r>
            <w:proofErr w:type="spellStart"/>
            <w:r w:rsidR="006453A7">
              <w:rPr>
                <w:rFonts w:ascii="Helvetica" w:hAnsi="Helvetica"/>
                <w:sz w:val="22"/>
                <w:szCs w:val="22"/>
              </w:rPr>
              <w:t>Metis</w:t>
            </w:r>
            <w:proofErr w:type="spellEnd"/>
            <w:r w:rsidRPr="00963989">
              <w:rPr>
                <w:rFonts w:ascii="Helvetica" w:hAnsi="Helvetica"/>
                <w:sz w:val="22"/>
                <w:szCs w:val="22"/>
              </w:rPr>
              <w:t xml:space="preserve"> issues both within the McMaster Students Union and to the McMaster community at large.  </w:t>
            </w:r>
            <w:r w:rsidR="006453A7">
              <w:rPr>
                <w:rFonts w:ascii="Helvetica" w:hAnsi="Helvetica"/>
                <w:sz w:val="22"/>
                <w:szCs w:val="22"/>
              </w:rPr>
              <w:t xml:space="preserve">They will work with the Diversity Services </w:t>
            </w:r>
            <w:r w:rsidR="00C127D5">
              <w:rPr>
                <w:rFonts w:ascii="Helvetica" w:hAnsi="Helvetica"/>
                <w:sz w:val="22"/>
                <w:szCs w:val="22"/>
              </w:rPr>
              <w:t xml:space="preserve">Events </w:t>
            </w:r>
            <w:r w:rsidR="006453A7">
              <w:rPr>
                <w:rFonts w:ascii="Helvetica" w:hAnsi="Helvetica"/>
                <w:sz w:val="22"/>
                <w:szCs w:val="22"/>
              </w:rPr>
              <w:t xml:space="preserve">Coordinators and </w:t>
            </w:r>
            <w:r w:rsidR="00C127D5">
              <w:rPr>
                <w:rFonts w:ascii="Helvetica" w:hAnsi="Helvetica"/>
                <w:sz w:val="22"/>
                <w:szCs w:val="22"/>
              </w:rPr>
              <w:t xml:space="preserve">various Indigenous student groups </w:t>
            </w:r>
            <w:r w:rsidR="006453A7">
              <w:rPr>
                <w:rFonts w:ascii="Helvetica" w:hAnsi="Helvetica"/>
                <w:sz w:val="22"/>
                <w:szCs w:val="22"/>
              </w:rPr>
              <w:t>to plan events throughout the academic year.</w:t>
            </w:r>
            <w:r w:rsidR="002A12ED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2A12ED">
              <w:rPr>
                <w:rFonts w:ascii="Helvetica" w:hAnsi="Helvetica"/>
                <w:sz w:val="22"/>
                <w:szCs w:val="22"/>
                <w:lang w:val="en-CA"/>
              </w:rPr>
              <w:t>All programming will be built upon an anti-racist, anti-oppressive, and intersectional framework.</w:t>
            </w:r>
            <w:r w:rsidR="006453A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6453A7" w:rsidRPr="00963989">
              <w:rPr>
                <w:rFonts w:ascii="Helvetica" w:hAnsi="Helvetica"/>
                <w:sz w:val="22"/>
                <w:szCs w:val="22"/>
              </w:rPr>
              <w:t xml:space="preserve">The Indigenous Affairs </w:t>
            </w:r>
            <w:r w:rsidR="002A12ED">
              <w:rPr>
                <w:rFonts w:ascii="Helvetica" w:hAnsi="Helvetica"/>
                <w:sz w:val="22"/>
                <w:szCs w:val="22"/>
              </w:rPr>
              <w:t>Executive</w:t>
            </w:r>
            <w:r w:rsidR="002A12ED" w:rsidRPr="00963989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6453A7" w:rsidRPr="00963989">
              <w:rPr>
                <w:rFonts w:ascii="Helvetica" w:hAnsi="Helvetica"/>
                <w:sz w:val="22"/>
                <w:szCs w:val="22"/>
              </w:rPr>
              <w:t>will collaborate with various campus and community groups to promote and create events</w:t>
            </w:r>
            <w:r w:rsidR="006453A7">
              <w:rPr>
                <w:rFonts w:ascii="Helvetica" w:hAnsi="Helvetica"/>
                <w:sz w:val="22"/>
                <w:szCs w:val="22"/>
              </w:rPr>
              <w:t xml:space="preserve"> related to Indigenous concerns.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995384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384" w:rsidRPr="008416CB" w:rsidRDefault="0099538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Indigenous </w:t>
            </w:r>
            <w:r w:rsidR="002A12ED">
              <w:rPr>
                <w:rFonts w:ascii="Helvetica" w:hAnsi="Helvetica"/>
                <w:sz w:val="22"/>
                <w:szCs w:val="22"/>
              </w:rPr>
              <w:t>Programming &amp; Event Planning Function</w:t>
            </w:r>
            <w:r w:rsidRPr="008416CB">
              <w:rPr>
                <w:rFonts w:ascii="Helvetica" w:hAnsi="Helvetica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84" w:rsidRPr="008416CB" w:rsidRDefault="00995384" w:rsidP="003C3407">
            <w:pPr>
              <w:tabs>
                <w:tab w:val="center" w:pos="513"/>
                <w:tab w:val="right" w:pos="1026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ab/>
            </w:r>
            <w:r>
              <w:rPr>
                <w:rFonts w:ascii="Helvetica" w:hAnsi="Helvetica"/>
                <w:sz w:val="22"/>
                <w:szCs w:val="22"/>
              </w:rPr>
              <w:tab/>
              <w:t>40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53A7" w:rsidRDefault="006453A7" w:rsidP="006453A7">
            <w:pPr>
              <w:numPr>
                <w:ilvl w:val="0"/>
                <w:numId w:val="12"/>
              </w:numPr>
              <w:rPr>
                <w:rFonts w:ascii="Helvetica" w:hAnsi="Helvetica"/>
                <w:sz w:val="22"/>
                <w:szCs w:val="22"/>
              </w:rPr>
            </w:pPr>
            <w:r w:rsidRPr="00963989">
              <w:rPr>
                <w:rFonts w:ascii="Helvetica" w:hAnsi="Helvetica"/>
                <w:sz w:val="22"/>
                <w:szCs w:val="22"/>
              </w:rPr>
              <w:t xml:space="preserve">Organize </w:t>
            </w:r>
            <w:r>
              <w:rPr>
                <w:rFonts w:ascii="Helvetica" w:hAnsi="Helvetica"/>
                <w:sz w:val="22"/>
                <w:szCs w:val="22"/>
              </w:rPr>
              <w:t xml:space="preserve">at least </w:t>
            </w:r>
            <w:r w:rsidRPr="00963989">
              <w:rPr>
                <w:rFonts w:ascii="Helvetica" w:hAnsi="Helvetica"/>
                <w:sz w:val="22"/>
                <w:szCs w:val="22"/>
              </w:rPr>
              <w:t>one</w:t>
            </w:r>
            <w:r>
              <w:rPr>
                <w:rFonts w:ascii="Helvetica" w:hAnsi="Helvetica"/>
                <w:sz w:val="22"/>
                <w:szCs w:val="22"/>
              </w:rPr>
              <w:t xml:space="preserve"> (1)</w:t>
            </w:r>
            <w:r w:rsidRPr="00963989">
              <w:rPr>
                <w:rFonts w:ascii="Helvetica" w:hAnsi="Helvetica"/>
                <w:sz w:val="22"/>
                <w:szCs w:val="22"/>
              </w:rPr>
              <w:t xml:space="preserve"> event </w:t>
            </w:r>
            <w:r>
              <w:rPr>
                <w:rFonts w:ascii="Helvetica" w:hAnsi="Helvetica"/>
                <w:sz w:val="22"/>
                <w:szCs w:val="22"/>
              </w:rPr>
              <w:t xml:space="preserve">or campaign per term </w:t>
            </w:r>
            <w:r w:rsidRPr="00963989">
              <w:rPr>
                <w:rFonts w:ascii="Helvetica" w:hAnsi="Helvetica"/>
                <w:sz w:val="22"/>
                <w:szCs w:val="22"/>
              </w:rPr>
              <w:t xml:space="preserve">promoting indigenous affairs </w:t>
            </w:r>
          </w:p>
          <w:p w:rsidR="002A12ED" w:rsidRDefault="002A12ED" w:rsidP="002A12ED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Contribute to Diversity Week programming</w:t>
            </w:r>
          </w:p>
          <w:p w:rsidR="002A12ED" w:rsidRDefault="002A12ED" w:rsidP="002A12ED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Work alongside the Promotions Executive to develop promotional plans for events</w:t>
            </w:r>
          </w:p>
          <w:p w:rsidR="002A12ED" w:rsidRDefault="002A12ED" w:rsidP="002A12ED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Work with the Diversity Services executive team and volunteers to generate ideas for events</w:t>
            </w:r>
          </w:p>
          <w:p w:rsidR="002A12ED" w:rsidRDefault="007F71C6" w:rsidP="002A12ED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Assist with </w:t>
            </w:r>
            <w:r w:rsidR="002A12ED">
              <w:rPr>
                <w:rFonts w:ascii="Helvetica" w:hAnsi="Helvetica"/>
                <w:sz w:val="22"/>
                <w:szCs w:val="22"/>
                <w:lang w:val="en-CA"/>
              </w:rPr>
              <w:t>space bookings and other logistical items</w:t>
            </w:r>
          </w:p>
          <w:p w:rsidR="00590D2B" w:rsidRDefault="002A12ED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Confirm with the Director that appropriate event risk management forms have been submitted</w:t>
            </w:r>
          </w:p>
          <w:p w:rsidR="006453A7" w:rsidRPr="00995384" w:rsidRDefault="002A12ED" w:rsidP="00995384">
            <w:pPr>
              <w:numPr>
                <w:ilvl w:val="0"/>
                <w:numId w:val="1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Collaborate with</w:t>
            </w:r>
            <w:r w:rsidR="006453A7">
              <w:rPr>
                <w:rFonts w:ascii="Helvetica" w:hAnsi="Helvetica"/>
                <w:sz w:val="22"/>
                <w:szCs w:val="22"/>
              </w:rPr>
              <w:t xml:space="preserve"> relevant</w:t>
            </w:r>
            <w:r>
              <w:rPr>
                <w:rFonts w:ascii="Helvetica" w:hAnsi="Helvetica"/>
                <w:sz w:val="22"/>
                <w:szCs w:val="22"/>
              </w:rPr>
              <w:t xml:space="preserve"> Indigenous student</w:t>
            </w:r>
            <w:r w:rsidR="006453A7">
              <w:rPr>
                <w:rFonts w:ascii="Helvetica" w:hAnsi="Helvetica"/>
                <w:sz w:val="22"/>
                <w:szCs w:val="22"/>
              </w:rPr>
              <w:t xml:space="preserve"> groups on campus</w:t>
            </w:r>
          </w:p>
        </w:tc>
      </w:tr>
      <w:tr w:rsidR="00995384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384" w:rsidRPr="008416CB" w:rsidRDefault="00995384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84" w:rsidRPr="008416CB" w:rsidRDefault="00995384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5384" w:rsidRPr="00963989" w:rsidRDefault="00995384" w:rsidP="0099538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63989">
              <w:rPr>
                <w:rFonts w:ascii="Helvetica" w:hAnsi="Helvetica"/>
                <w:sz w:val="22"/>
                <w:szCs w:val="22"/>
              </w:rPr>
              <w:t>Inform Diversity Services Director Assistant Director of any and all potential expenses related to the committee</w:t>
            </w:r>
          </w:p>
          <w:p w:rsidR="006453A7" w:rsidRDefault="006453A7" w:rsidP="006453A7">
            <w:pPr>
              <w:numPr>
                <w:ilvl w:val="0"/>
                <w:numId w:val="2"/>
              </w:numPr>
              <w:ind w:left="351" w:hanging="351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with the Director to d</w:t>
            </w:r>
            <w:r w:rsidRPr="00995384">
              <w:rPr>
                <w:rFonts w:ascii="Helvetica" w:hAnsi="Helvetica"/>
                <w:sz w:val="22"/>
                <w:szCs w:val="22"/>
              </w:rPr>
              <w:t xml:space="preserve">evelop a budget for their committee </w:t>
            </w:r>
            <w:r>
              <w:rPr>
                <w:rFonts w:ascii="Helvetica" w:hAnsi="Helvetica"/>
                <w:sz w:val="22"/>
                <w:szCs w:val="22"/>
              </w:rPr>
              <w:t>for the year</w:t>
            </w:r>
          </w:p>
          <w:p w:rsidR="00995384" w:rsidRPr="00995384" w:rsidRDefault="006453A7" w:rsidP="0099538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Retain receipts related to expenditures to ensure reimbursement</w:t>
            </w:r>
          </w:p>
        </w:tc>
      </w:tr>
      <w:tr w:rsidR="00995384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384" w:rsidRPr="008416CB" w:rsidRDefault="00995384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84" w:rsidRPr="008416CB" w:rsidRDefault="00995384" w:rsidP="003C3407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5384" w:rsidRDefault="006453A7" w:rsidP="00995384">
            <w:pPr>
              <w:numPr>
                <w:ilvl w:val="0"/>
                <w:numId w:val="1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Understand and a</w:t>
            </w:r>
            <w:r w:rsidR="00995384" w:rsidRPr="00963989">
              <w:rPr>
                <w:rFonts w:ascii="Helvetica" w:hAnsi="Helvetica"/>
                <w:sz w:val="22"/>
                <w:szCs w:val="22"/>
              </w:rPr>
              <w:t>dvocate for Indigenous needs on campus</w:t>
            </w:r>
          </w:p>
          <w:p w:rsidR="006453A7" w:rsidRPr="006453A7" w:rsidRDefault="006453A7" w:rsidP="006453A7">
            <w:pPr>
              <w:numPr>
                <w:ilvl w:val="0"/>
                <w:numId w:val="1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Communicate with the MSU VP (Education) on how to push for and shape Indigenous priorities</w:t>
            </w:r>
          </w:p>
          <w:p w:rsidR="002A12ED" w:rsidRPr="002A12ED" w:rsidRDefault="002A12ED" w:rsidP="002A12ED">
            <w:pPr>
              <w:numPr>
                <w:ilvl w:val="0"/>
                <w:numId w:val="12"/>
              </w:numPr>
              <w:rPr>
                <w:rFonts w:ascii="Helvetica" w:hAnsi="Helvetica"/>
                <w:sz w:val="22"/>
                <w:szCs w:val="22"/>
              </w:rPr>
            </w:pPr>
            <w:r w:rsidRPr="00963989">
              <w:rPr>
                <w:rFonts w:ascii="Helvetica" w:hAnsi="Helvetica"/>
                <w:sz w:val="22"/>
                <w:szCs w:val="22"/>
              </w:rPr>
              <w:lastRenderedPageBreak/>
              <w:t>Participate in</w:t>
            </w:r>
            <w:r>
              <w:rPr>
                <w:rFonts w:ascii="Helvetica" w:hAnsi="Helvetica"/>
                <w:sz w:val="22"/>
                <w:szCs w:val="22"/>
              </w:rPr>
              <w:t xml:space="preserve"> various Indigenous Student groups including, but not limited to,</w:t>
            </w:r>
            <w:r w:rsidRPr="00963989">
              <w:rPr>
                <w:rFonts w:ascii="Helvetica" w:hAnsi="Helvetica"/>
                <w:sz w:val="22"/>
                <w:szCs w:val="22"/>
              </w:rPr>
              <w:t xml:space="preserve"> the McMaster </w:t>
            </w:r>
            <w:r>
              <w:rPr>
                <w:rFonts w:ascii="Helvetica" w:hAnsi="Helvetica"/>
                <w:sz w:val="22"/>
                <w:szCs w:val="22"/>
              </w:rPr>
              <w:t>Indigenous Student Community Alliance (MISCA) and/or the Council of Indigenous Studies Students and Alumni (CISSA)</w:t>
            </w:r>
          </w:p>
          <w:p w:rsidR="00995384" w:rsidRPr="00963989" w:rsidRDefault="006453A7" w:rsidP="00995384">
            <w:pPr>
              <w:numPr>
                <w:ilvl w:val="0"/>
                <w:numId w:val="1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with various groups on campus to support Indigenous needs</w:t>
            </w:r>
          </w:p>
          <w:p w:rsidR="00995384" w:rsidRPr="00963989" w:rsidRDefault="00995384" w:rsidP="00995384">
            <w:pPr>
              <w:numPr>
                <w:ilvl w:val="0"/>
                <w:numId w:val="12"/>
              </w:numPr>
              <w:rPr>
                <w:rFonts w:ascii="Helvetica" w:hAnsi="Helvetica"/>
                <w:sz w:val="22"/>
                <w:szCs w:val="22"/>
              </w:rPr>
            </w:pPr>
            <w:r w:rsidRPr="00963989">
              <w:rPr>
                <w:rFonts w:ascii="Helvetica" w:hAnsi="Helvetica"/>
                <w:sz w:val="22"/>
                <w:szCs w:val="22"/>
              </w:rPr>
              <w:t>Provide regular updates to the Diversity Services Director and Assistant Director</w:t>
            </w:r>
          </w:p>
          <w:p w:rsidR="00995384" w:rsidRPr="00963989" w:rsidRDefault="00995384" w:rsidP="00995384">
            <w:pPr>
              <w:numPr>
                <w:ilvl w:val="0"/>
                <w:numId w:val="12"/>
              </w:numPr>
              <w:rPr>
                <w:rFonts w:ascii="Helvetica" w:hAnsi="Helvetica"/>
                <w:sz w:val="22"/>
                <w:szCs w:val="22"/>
              </w:rPr>
            </w:pPr>
            <w:r w:rsidRPr="00963989">
              <w:rPr>
                <w:rFonts w:ascii="Helvetica" w:hAnsi="Helvetica"/>
                <w:sz w:val="22"/>
                <w:szCs w:val="22"/>
              </w:rPr>
              <w:t>Participate in Diversity Services team meetings</w:t>
            </w:r>
          </w:p>
        </w:tc>
      </w:tr>
      <w:tr w:rsidR="00995384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384" w:rsidRPr="008416CB" w:rsidRDefault="00995384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84" w:rsidRPr="008416CB" w:rsidRDefault="00995384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5384" w:rsidRPr="00963989" w:rsidRDefault="00995384" w:rsidP="00C127D5">
            <w:pPr>
              <w:numPr>
                <w:ilvl w:val="0"/>
                <w:numId w:val="12"/>
              </w:numPr>
              <w:rPr>
                <w:rFonts w:ascii="Helvetica" w:hAnsi="Helvetica"/>
                <w:sz w:val="22"/>
                <w:szCs w:val="22"/>
              </w:rPr>
            </w:pPr>
            <w:r w:rsidRPr="00963989">
              <w:rPr>
                <w:rFonts w:ascii="Helvetica" w:hAnsi="Helvetica"/>
                <w:sz w:val="22"/>
                <w:szCs w:val="22"/>
              </w:rPr>
              <w:t xml:space="preserve">Utilize the appropriate MSU departments in conjunction with the Promotions </w:t>
            </w:r>
            <w:r w:rsidR="00C127D5">
              <w:rPr>
                <w:rFonts w:ascii="Helvetica" w:hAnsi="Helvetica"/>
                <w:sz w:val="22"/>
                <w:szCs w:val="22"/>
              </w:rPr>
              <w:t>Executive</w:t>
            </w:r>
            <w:r w:rsidR="00C127D5" w:rsidRPr="00963989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963989">
              <w:rPr>
                <w:rFonts w:ascii="Helvetica" w:hAnsi="Helvetica"/>
                <w:sz w:val="22"/>
                <w:szCs w:val="22"/>
              </w:rPr>
              <w:t xml:space="preserve">to promote Indigenous events on campus </w:t>
            </w:r>
          </w:p>
        </w:tc>
      </w:tr>
      <w:tr w:rsidR="00995384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95384" w:rsidRPr="008416CB" w:rsidRDefault="00995384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384" w:rsidRPr="008416CB" w:rsidRDefault="00995384" w:rsidP="00995384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0D2B" w:rsidRDefault="002A12ED">
            <w:pPr>
              <w:numPr>
                <w:ilvl w:val="0"/>
                <w:numId w:val="13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Participate in at least one (1) PACBIC working group relevant to Diversity Services</w:t>
            </w:r>
          </w:p>
          <w:p w:rsidR="00995384" w:rsidRPr="00963989" w:rsidRDefault="00995384" w:rsidP="00995384">
            <w:pPr>
              <w:numPr>
                <w:ilvl w:val="0"/>
                <w:numId w:val="12"/>
              </w:numPr>
              <w:rPr>
                <w:rFonts w:ascii="Helvetica" w:hAnsi="Helvetica"/>
                <w:sz w:val="22"/>
                <w:szCs w:val="22"/>
              </w:rPr>
            </w:pPr>
            <w:r w:rsidRPr="00963989">
              <w:rPr>
                <w:rFonts w:ascii="Helvetica" w:hAnsi="Helvetica"/>
                <w:sz w:val="22"/>
                <w:szCs w:val="22"/>
              </w:rPr>
              <w:t>Support and attend Diversity events</w:t>
            </w:r>
          </w:p>
          <w:p w:rsidR="00995384" w:rsidRDefault="00995384" w:rsidP="00F52D7E">
            <w:pPr>
              <w:numPr>
                <w:ilvl w:val="0"/>
                <w:numId w:val="12"/>
              </w:numPr>
              <w:rPr>
                <w:rFonts w:ascii="Helvetica" w:hAnsi="Helvetica"/>
                <w:sz w:val="22"/>
                <w:szCs w:val="22"/>
              </w:rPr>
            </w:pPr>
            <w:r w:rsidRPr="00963989">
              <w:rPr>
                <w:rFonts w:ascii="Helvetica" w:hAnsi="Helvetica"/>
                <w:sz w:val="22"/>
                <w:szCs w:val="22"/>
              </w:rPr>
              <w:t xml:space="preserve">Participate in transition with the outgoing Indigenous Affairs </w:t>
            </w:r>
            <w:r w:rsidR="00F52D7E">
              <w:rPr>
                <w:rFonts w:ascii="Helvetica" w:hAnsi="Helvetica"/>
                <w:sz w:val="22"/>
                <w:szCs w:val="22"/>
              </w:rPr>
              <w:t>Executive</w:t>
            </w:r>
            <w:bookmarkStart w:id="0" w:name="_GoBack"/>
            <w:bookmarkEnd w:id="0"/>
            <w:r w:rsidR="00F52D7E" w:rsidRPr="00963989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963989">
              <w:rPr>
                <w:rFonts w:ascii="Helvetica" w:hAnsi="Helvetica"/>
                <w:sz w:val="22"/>
                <w:szCs w:val="22"/>
              </w:rPr>
              <w:t xml:space="preserve">and provide transition for the incoming Indigenous Affairs </w:t>
            </w:r>
            <w:r w:rsidR="00F52D7E">
              <w:rPr>
                <w:rFonts w:ascii="Helvetica" w:hAnsi="Helvetica"/>
                <w:sz w:val="22"/>
                <w:szCs w:val="22"/>
              </w:rPr>
              <w:t>Executive</w:t>
            </w:r>
            <w:r w:rsidR="00F52D7E" w:rsidRPr="00963989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6453A7" w:rsidRPr="00995384" w:rsidRDefault="006453A7" w:rsidP="00995384">
            <w:pPr>
              <w:numPr>
                <w:ilvl w:val="0"/>
                <w:numId w:val="1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 tasks as directed by the Director and Assistant Director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C3407" w:rsidRDefault="00995384" w:rsidP="003C340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Time management skills and supervision experience is an asset</w:t>
            </w:r>
          </w:p>
          <w:p w:rsidR="00995384" w:rsidRDefault="00995384" w:rsidP="003C340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Strong interpersonal skills required for conflict resolution and mediation</w:t>
            </w:r>
          </w:p>
          <w:p w:rsidR="006453A7" w:rsidRPr="008B5C54" w:rsidRDefault="006453A7" w:rsidP="006453A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B5C54">
              <w:rPr>
                <w:rFonts w:ascii="Helvetica" w:hAnsi="Helvetica"/>
                <w:sz w:val="22"/>
                <w:szCs w:val="22"/>
              </w:rPr>
              <w:t xml:space="preserve">Strong understanding of Canadian Indigenous communities </w:t>
            </w:r>
          </w:p>
          <w:p w:rsidR="006453A7" w:rsidRPr="006453A7" w:rsidRDefault="006453A7" w:rsidP="006453A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B5C54">
              <w:rPr>
                <w:rFonts w:ascii="Helvetica" w:hAnsi="Helvetica"/>
                <w:sz w:val="22"/>
                <w:szCs w:val="22"/>
              </w:rPr>
              <w:t xml:space="preserve">Lived experience in Canadian Indigenous communities </w:t>
            </w:r>
            <w:r>
              <w:rPr>
                <w:rFonts w:ascii="Helvetica" w:hAnsi="Helvetica"/>
                <w:sz w:val="22"/>
                <w:szCs w:val="22"/>
              </w:rPr>
              <w:t>is an asset</w:t>
            </w:r>
          </w:p>
          <w:p w:rsidR="00367422" w:rsidRPr="00995384" w:rsidRDefault="003C3407" w:rsidP="0099538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C3407">
              <w:rPr>
                <w:rFonts w:ascii="Helvetica" w:hAnsi="Helvetica"/>
                <w:sz w:val="22"/>
                <w:szCs w:val="22"/>
              </w:rPr>
              <w:t xml:space="preserve">Event planning </w:t>
            </w:r>
            <w:r w:rsidR="00995384">
              <w:rPr>
                <w:rFonts w:ascii="Helvetica" w:hAnsi="Helvetica"/>
                <w:sz w:val="22"/>
                <w:szCs w:val="22"/>
              </w:rPr>
              <w:t xml:space="preserve">experience is </w:t>
            </w:r>
            <w:r w:rsidRPr="003C3407">
              <w:rPr>
                <w:rFonts w:ascii="Helvetica" w:hAnsi="Helvetica"/>
                <w:sz w:val="22"/>
                <w:szCs w:val="22"/>
              </w:rPr>
              <w:t>an asset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995384" w:rsidP="003C340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63989">
              <w:rPr>
                <w:rFonts w:ascii="Helvetica" w:hAnsi="Helvetica"/>
                <w:sz w:val="22"/>
                <w:szCs w:val="22"/>
              </w:rPr>
              <w:t>Effort required to integrate various individuals and groups on campus to ensure an inclusive environment for all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7422" w:rsidRPr="00367422" w:rsidRDefault="00367422" w:rsidP="0036742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67422">
              <w:rPr>
                <w:rFonts w:ascii="Helvetica" w:hAnsi="Helvetica"/>
                <w:sz w:val="22"/>
                <w:szCs w:val="22"/>
              </w:rPr>
              <w:t>Shared office space</w:t>
            </w:r>
          </w:p>
          <w:p w:rsidR="007C1F66" w:rsidRPr="008416CB" w:rsidRDefault="00367422" w:rsidP="0036742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67422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5384" w:rsidRPr="00995384" w:rsidRDefault="00995384" w:rsidP="0099538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95384">
              <w:rPr>
                <w:rFonts w:ascii="Helvetica" w:hAnsi="Helvetica"/>
                <w:sz w:val="22"/>
                <w:szCs w:val="22"/>
              </w:rPr>
              <w:t>Participation in all Diversity Services Training required (provided)</w:t>
            </w:r>
          </w:p>
          <w:p w:rsidR="003C3407" w:rsidRPr="003C3407" w:rsidRDefault="00995384" w:rsidP="0099538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95384">
              <w:rPr>
                <w:rFonts w:ascii="Helvetica" w:hAnsi="Helvetica"/>
                <w:sz w:val="22"/>
                <w:szCs w:val="22"/>
              </w:rPr>
              <w:t>Previous experience working with Indigenous peoples and familiarity with relevant issues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65" w:rsidRDefault="00B26665">
      <w:r>
        <w:separator/>
      </w:r>
    </w:p>
  </w:endnote>
  <w:endnote w:type="continuationSeparator" w:id="0">
    <w:p w:rsidR="00B26665" w:rsidRDefault="00B2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590D2B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590D2B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A653E9">
      <w:rPr>
        <w:rStyle w:val="PageNumber"/>
        <w:rFonts w:ascii="Helvetica" w:hAnsi="Helvetica"/>
        <w:noProof/>
        <w:sz w:val="16"/>
        <w:szCs w:val="16"/>
      </w:rPr>
      <w:t>2</w:t>
    </w:r>
    <w:r w:rsidR="00590D2B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590D2B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601222">
      <w:rPr>
        <w:rFonts w:ascii="Helvetica" w:hAnsi="Helvetica"/>
        <w:noProof/>
        <w:sz w:val="16"/>
      </w:rPr>
      <w:t>P:\DEPARTS\ADMIN\Jess, Victoria, and Emma shared documents\Job Descriptions\2016-2017 JOB DESCRIPTIONS\Diversity Services\Diversity Services - Indigenous Affairs Executive - updated 16-26.docx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 xml:space="preserve">    </w:t>
    </w:r>
    <w:r w:rsidR="00B328EF">
      <w:rPr>
        <w:sz w:val="16"/>
      </w:rPr>
      <w:t xml:space="preserve">                                                   </w:t>
    </w:r>
    <w:r w:rsidR="00480EC2">
      <w:rPr>
        <w:sz w:val="16"/>
      </w:rPr>
      <w:tab/>
      <w:t xml:space="preserve">                                    </w:t>
    </w:r>
    <w:r w:rsidR="00180A30">
      <w:rPr>
        <w:sz w:val="16"/>
      </w:rPr>
      <w:t xml:space="preserve">                         </w:t>
    </w: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EC314A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EC314A" w:rsidRPr="00CD4B86" w:rsidRDefault="00EC314A" w:rsidP="00995384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 xml:space="preserve">Approved EB </w:t>
          </w:r>
          <w:r w:rsidR="00995384">
            <w:rPr>
              <w:rFonts w:ascii="Helvetica" w:hAnsi="Helvetica"/>
              <w:sz w:val="16"/>
            </w:rPr>
            <w:t>07-07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EC314A" w:rsidRPr="00CD4B86" w:rsidRDefault="00601222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16-26</w:t>
          </w: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EC314A" w:rsidRPr="00CD4B86" w:rsidRDefault="00EC314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EC314A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EC314A" w:rsidRPr="00CD4B86" w:rsidRDefault="00995384" w:rsidP="00E85FCB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13-28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EC314A" w:rsidRPr="00CD4B86" w:rsidRDefault="00EC314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EC314A" w:rsidRPr="00CD4B86" w:rsidRDefault="00EC314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EC314A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EC314A" w:rsidRPr="00CD4B86" w:rsidRDefault="00CD0F1C" w:rsidP="00FD0144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15-09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EC314A" w:rsidRPr="00CD4B86" w:rsidRDefault="00EC314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EC314A" w:rsidRPr="00CD4B86" w:rsidRDefault="00EC314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EC314A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EC314A" w:rsidRPr="005E6337" w:rsidRDefault="005E6337">
          <w:pPr>
            <w:pStyle w:val="Footer"/>
            <w:rPr>
              <w:rFonts w:ascii="Helvetica" w:hAnsi="Helvetica" w:cs="Helvetica"/>
              <w:sz w:val="16"/>
            </w:rPr>
          </w:pPr>
          <w:r w:rsidRPr="005E6337">
            <w:rPr>
              <w:rFonts w:ascii="Helvetica" w:hAnsi="Helvetica" w:cs="Helvetica"/>
              <w:sz w:val="16"/>
            </w:rPr>
            <w:t>Revised EB 15-27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EC314A" w:rsidRPr="00061282" w:rsidRDefault="00EC314A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EC314A" w:rsidRPr="00061282" w:rsidRDefault="00EC314A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65" w:rsidRDefault="00B26665">
      <w:r>
        <w:separator/>
      </w:r>
    </w:p>
  </w:footnote>
  <w:footnote w:type="continuationSeparator" w:id="0">
    <w:p w:rsidR="00B26665" w:rsidRDefault="00B26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995384" w:rsidP="00536FED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Indigenous Affairs </w:t>
    </w:r>
    <w:r w:rsidR="00536FED">
      <w:rPr>
        <w:rStyle w:val="PageNumber"/>
        <w:rFonts w:ascii="Helvetica" w:hAnsi="Helvetica"/>
        <w:i/>
      </w:rPr>
      <w:t xml:space="preserve">Executive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27EF2ABF"/>
    <w:multiLevelType w:val="hybridMultilevel"/>
    <w:tmpl w:val="E026D30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334CE5"/>
    <w:multiLevelType w:val="hybridMultilevel"/>
    <w:tmpl w:val="3F88C4B4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3D7A28"/>
    <w:multiLevelType w:val="hybridMultilevel"/>
    <w:tmpl w:val="53844E48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CF1F4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3B8471C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2445C9E"/>
    <w:multiLevelType w:val="hybridMultilevel"/>
    <w:tmpl w:val="E02CB87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CA78D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504E7378"/>
    <w:multiLevelType w:val="hybridMultilevel"/>
    <w:tmpl w:val="3D4C0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862C8D"/>
    <w:multiLevelType w:val="hybridMultilevel"/>
    <w:tmpl w:val="9EFCA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DC6220"/>
    <w:multiLevelType w:val="hybridMultilevel"/>
    <w:tmpl w:val="74FEA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031197"/>
    <w:multiLevelType w:val="hybridMultilevel"/>
    <w:tmpl w:val="E3FCD96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9C106F"/>
    <w:multiLevelType w:val="hybridMultilevel"/>
    <w:tmpl w:val="BD34FF7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2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yan Deshpande">
    <w15:presenceInfo w15:providerId="None" w15:userId="Ryan Deshpand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15035"/>
    <w:rsid w:val="00061282"/>
    <w:rsid w:val="000878DB"/>
    <w:rsid w:val="00180A30"/>
    <w:rsid w:val="001D6D09"/>
    <w:rsid w:val="002A12ED"/>
    <w:rsid w:val="003305A6"/>
    <w:rsid w:val="00367422"/>
    <w:rsid w:val="0038761C"/>
    <w:rsid w:val="00397481"/>
    <w:rsid w:val="003C3407"/>
    <w:rsid w:val="003E7F93"/>
    <w:rsid w:val="004459D5"/>
    <w:rsid w:val="00480EC2"/>
    <w:rsid w:val="00486370"/>
    <w:rsid w:val="004E63A5"/>
    <w:rsid w:val="00536FED"/>
    <w:rsid w:val="00590D2B"/>
    <w:rsid w:val="005B5307"/>
    <w:rsid w:val="005E6337"/>
    <w:rsid w:val="00601222"/>
    <w:rsid w:val="00626C85"/>
    <w:rsid w:val="006453A7"/>
    <w:rsid w:val="006D49BE"/>
    <w:rsid w:val="007C1F66"/>
    <w:rsid w:val="007C5966"/>
    <w:rsid w:val="007F71C6"/>
    <w:rsid w:val="008416CB"/>
    <w:rsid w:val="00952798"/>
    <w:rsid w:val="009706AE"/>
    <w:rsid w:val="0098243A"/>
    <w:rsid w:val="00995384"/>
    <w:rsid w:val="00A561D8"/>
    <w:rsid w:val="00A653E9"/>
    <w:rsid w:val="00B2230E"/>
    <w:rsid w:val="00B26665"/>
    <w:rsid w:val="00B328EF"/>
    <w:rsid w:val="00B67163"/>
    <w:rsid w:val="00BA71BF"/>
    <w:rsid w:val="00BE2078"/>
    <w:rsid w:val="00C127D5"/>
    <w:rsid w:val="00C81DFA"/>
    <w:rsid w:val="00CA570D"/>
    <w:rsid w:val="00CD0F1C"/>
    <w:rsid w:val="00CD4B86"/>
    <w:rsid w:val="00D2152E"/>
    <w:rsid w:val="00E35BBD"/>
    <w:rsid w:val="00E53EDB"/>
    <w:rsid w:val="00E8055A"/>
    <w:rsid w:val="00EB1095"/>
    <w:rsid w:val="00EC314A"/>
    <w:rsid w:val="00ED21D6"/>
    <w:rsid w:val="00EE3E32"/>
    <w:rsid w:val="00F028EA"/>
    <w:rsid w:val="00F5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3974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81"/>
    <w:rPr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7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1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1C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3523-CD5C-4628-9E6C-4DF9B19D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2017-03-15T14:05:00Z</dcterms:created>
  <dcterms:modified xsi:type="dcterms:W3CDTF">2017-03-15T14:05:00Z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