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130F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14301B" w:rsidRPr="008416CB" w:rsidTr="0014301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4301B" w:rsidRPr="008416CB" w:rsidRDefault="0014301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01B" w:rsidRPr="0014301B" w:rsidRDefault="005E164F" w:rsidP="002A1E7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WGEN </w:t>
            </w:r>
            <w:r w:rsidR="002A1E7F">
              <w:rPr>
                <w:rFonts w:ascii="Helvetica" w:hAnsi="Helvetica"/>
                <w:b/>
                <w:sz w:val="22"/>
                <w:szCs w:val="22"/>
              </w:rPr>
              <w:t>Volunteer Coordinator</w:t>
            </w:r>
          </w:p>
        </w:tc>
      </w:tr>
      <w:tr w:rsidR="0014301B" w:rsidRPr="008416CB" w:rsidTr="0014301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01B" w:rsidRPr="008416CB" w:rsidRDefault="0014301B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4301B" w:rsidRPr="008416CB" w:rsidRDefault="0014301B" w:rsidP="00B45E6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4301B" w:rsidRPr="008416CB" w:rsidTr="0014301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4301B" w:rsidRPr="008416CB" w:rsidRDefault="0014301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01B" w:rsidRPr="008416CB" w:rsidRDefault="00AE4643" w:rsidP="00B45E6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May </w:t>
            </w:r>
            <w:r w:rsidR="0014301B">
              <w:rPr>
                <w:rFonts w:ascii="Helvetica" w:hAnsi="Helvetica"/>
                <w:sz w:val="22"/>
                <w:szCs w:val="22"/>
              </w:rPr>
              <w:t xml:space="preserve">1 – April 30 </w:t>
            </w:r>
          </w:p>
        </w:tc>
      </w:tr>
      <w:tr w:rsidR="0014301B" w:rsidRPr="008416CB" w:rsidTr="0014301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01B" w:rsidRPr="008416CB" w:rsidRDefault="0014301B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4301B" w:rsidRPr="008416CB" w:rsidRDefault="0014301B" w:rsidP="00B45E6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4301B" w:rsidRPr="008416CB" w:rsidTr="0014301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4301B" w:rsidRPr="008416CB" w:rsidRDefault="0014301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01B" w:rsidRPr="008416CB" w:rsidRDefault="0014301B" w:rsidP="00AE464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Women and Gender Equity Network (WGEN) Coordinator</w:t>
            </w:r>
          </w:p>
        </w:tc>
      </w:tr>
      <w:tr w:rsidR="007C1F66" w:rsidRPr="008416CB" w:rsidTr="0014301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14301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14301B" w:rsidP="00C0373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Volunteer </w:t>
            </w:r>
          </w:p>
        </w:tc>
      </w:tr>
      <w:tr w:rsidR="007C1F66" w:rsidRPr="008416CB" w:rsidTr="0014301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14301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0373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to 6</w:t>
            </w:r>
            <w:r w:rsidR="0014301B">
              <w:rPr>
                <w:rFonts w:ascii="Helvetica" w:hAnsi="Helvetica"/>
                <w:sz w:val="22"/>
                <w:szCs w:val="22"/>
              </w:rPr>
              <w:t xml:space="preserve">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2A1E7F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E7F" w:rsidRPr="00C60ABF" w:rsidRDefault="002A1E7F" w:rsidP="00F922B4">
            <w:pPr>
              <w:rPr>
                <w:rFonts w:ascii="Helvetica" w:hAnsi="Helvetica"/>
                <w:sz w:val="22"/>
                <w:lang w:eastAsia="en-US"/>
              </w:rPr>
            </w:pPr>
            <w:r w:rsidRPr="00C60ABF">
              <w:rPr>
                <w:rFonts w:ascii="Helvetica" w:hAnsi="Helvetica"/>
                <w:sz w:val="22"/>
                <w:lang w:eastAsia="en-US"/>
              </w:rPr>
              <w:t xml:space="preserve">The Volunteer Coordinator will be responsible </w:t>
            </w:r>
            <w:r w:rsidRPr="00C60ABF">
              <w:rPr>
                <w:rFonts w:ascii="Helvetica" w:hAnsi="Helvetica"/>
                <w:sz w:val="22"/>
              </w:rPr>
              <w:t xml:space="preserve">for </w:t>
            </w:r>
            <w:r w:rsidR="00F922B4">
              <w:rPr>
                <w:rFonts w:ascii="Helvetica" w:hAnsi="Helvetica"/>
                <w:sz w:val="22"/>
              </w:rPr>
              <w:t>organizing the recruitment of new volunteers, as well as the</w:t>
            </w:r>
            <w:r w:rsidRPr="00C60ABF">
              <w:rPr>
                <w:rFonts w:ascii="Helvetica" w:hAnsi="Helvetica"/>
                <w:sz w:val="22"/>
              </w:rPr>
              <w:t xml:space="preserve"> scheduling and coordination of volunteers</w:t>
            </w:r>
            <w:r w:rsidR="00F922B4">
              <w:rPr>
                <w:rFonts w:ascii="Helvetica" w:hAnsi="Helvetica"/>
                <w:sz w:val="22"/>
              </w:rPr>
              <w:t xml:space="preserve"> and executives</w:t>
            </w:r>
            <w:r w:rsidRPr="00C60ABF">
              <w:rPr>
                <w:rFonts w:ascii="Helvetica" w:hAnsi="Helvetica"/>
                <w:sz w:val="22"/>
              </w:rPr>
              <w:t xml:space="preserve">.  </w:t>
            </w:r>
            <w:r w:rsidR="00F922B4">
              <w:rPr>
                <w:rFonts w:ascii="Helvetica" w:hAnsi="Helvetica"/>
                <w:sz w:val="22"/>
              </w:rPr>
              <w:t>The Volunteer Coordinator</w:t>
            </w:r>
            <w:r w:rsidR="00F922B4" w:rsidRPr="00C60ABF">
              <w:rPr>
                <w:rFonts w:ascii="Helvetica" w:hAnsi="Helvetica"/>
                <w:sz w:val="22"/>
                <w:lang w:eastAsia="en-US"/>
              </w:rPr>
              <w:t xml:space="preserve"> </w:t>
            </w:r>
            <w:r w:rsidR="00C0373E">
              <w:rPr>
                <w:rFonts w:ascii="Helvetica" w:hAnsi="Helvetica"/>
                <w:sz w:val="22"/>
                <w:lang w:eastAsia="en-US"/>
              </w:rPr>
              <w:t xml:space="preserve">will </w:t>
            </w:r>
            <w:r w:rsidRPr="00C60ABF">
              <w:rPr>
                <w:rFonts w:ascii="Helvetica" w:hAnsi="Helvetica"/>
                <w:sz w:val="22"/>
                <w:lang w:eastAsia="en-US"/>
              </w:rPr>
              <w:t xml:space="preserve">work with the WGEN Coordinator to create a supportive community of volunteers, who will help </w:t>
            </w:r>
            <w:r w:rsidRPr="00C60ABF">
              <w:rPr>
                <w:rFonts w:ascii="Helvetica" w:hAnsi="Helvetica"/>
                <w:sz w:val="22"/>
                <w:szCs w:val="22"/>
              </w:rPr>
              <w:t>facilit</w:t>
            </w:r>
            <w:r>
              <w:rPr>
                <w:rFonts w:ascii="Helvetica" w:hAnsi="Helvetica"/>
                <w:sz w:val="22"/>
                <w:szCs w:val="22"/>
              </w:rPr>
              <w:t>ate, maintain and advertise saf</w:t>
            </w:r>
            <w:r w:rsidRPr="00C60ABF">
              <w:rPr>
                <w:rFonts w:ascii="Helvetica" w:hAnsi="Helvetica"/>
                <w:sz w:val="22"/>
                <w:szCs w:val="22"/>
              </w:rPr>
              <w:t>e</w:t>
            </w:r>
            <w:r>
              <w:rPr>
                <w:rFonts w:ascii="Helvetica" w:hAnsi="Helvetica"/>
                <w:sz w:val="22"/>
                <w:szCs w:val="22"/>
              </w:rPr>
              <w:t>(</w:t>
            </w:r>
            <w:r w:rsidRPr="00C60ABF">
              <w:rPr>
                <w:rFonts w:ascii="Helvetica" w:hAnsi="Helvetica"/>
                <w:sz w:val="22"/>
                <w:szCs w:val="22"/>
              </w:rPr>
              <w:t>r)-space, events, workshops</w:t>
            </w:r>
            <w:r w:rsidR="005815A4">
              <w:rPr>
                <w:rFonts w:ascii="Helvetica" w:hAnsi="Helvetica"/>
                <w:sz w:val="22"/>
                <w:szCs w:val="22"/>
              </w:rPr>
              <w:t>,</w:t>
            </w:r>
            <w:r w:rsidRPr="00C60ABF">
              <w:rPr>
                <w:rFonts w:ascii="Helvetica" w:hAnsi="Helvetica"/>
                <w:sz w:val="22"/>
                <w:szCs w:val="22"/>
              </w:rPr>
              <w:t xml:space="preserve"> and campaigns.  The Volunteer Coordinator will also coordinate with executive members well in advance of events and campaigns to organize volunteers in a thoughtful and resourceful way.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A1E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 Management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2A1E7F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  <w:r w:rsidR="0014301B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E7F" w:rsidRPr="002A1E7F" w:rsidRDefault="002A1E7F" w:rsidP="002A1E7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A1E7F">
              <w:rPr>
                <w:rFonts w:ascii="Helvetica" w:hAnsi="Helvetica"/>
                <w:sz w:val="22"/>
                <w:szCs w:val="22"/>
              </w:rPr>
              <w:t>Work with various executive to coordinate volunteers for workshops, events, campaigns, and safe(r) space</w:t>
            </w:r>
          </w:p>
          <w:p w:rsidR="007C1F66" w:rsidRDefault="002A1E7F" w:rsidP="00C0373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A1E7F">
              <w:rPr>
                <w:rFonts w:ascii="Helvetica" w:hAnsi="Helvetica"/>
                <w:sz w:val="22"/>
                <w:szCs w:val="22"/>
              </w:rPr>
              <w:t xml:space="preserve">Conduct volunteer meetings </w:t>
            </w:r>
          </w:p>
          <w:p w:rsidR="00C0373E" w:rsidRPr="008416CB" w:rsidRDefault="00C0373E" w:rsidP="00C0373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the Coordinator, executives, and volunteers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A1E7F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Recruitment and Training Function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2A1E7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78E0" w:rsidRDefault="002A1E7F" w:rsidP="00D43E9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A1E7F">
              <w:rPr>
                <w:rFonts w:ascii="Helvetica" w:hAnsi="Helvetica"/>
                <w:sz w:val="22"/>
                <w:szCs w:val="22"/>
              </w:rPr>
              <w:t xml:space="preserve">Collaborate with internal partners to </w:t>
            </w:r>
            <w:r w:rsidR="00D43E94">
              <w:rPr>
                <w:rFonts w:ascii="Helvetica" w:hAnsi="Helvetica"/>
                <w:sz w:val="22"/>
                <w:szCs w:val="22"/>
              </w:rPr>
              <w:t xml:space="preserve">organize </w:t>
            </w:r>
            <w:r w:rsidRPr="002A1E7F">
              <w:rPr>
                <w:rFonts w:ascii="Helvetica" w:hAnsi="Helvetica"/>
                <w:sz w:val="22"/>
                <w:szCs w:val="22"/>
              </w:rPr>
              <w:t>train</w:t>
            </w:r>
            <w:r w:rsidR="00D43E94">
              <w:rPr>
                <w:rFonts w:ascii="Helvetica" w:hAnsi="Helvetica"/>
                <w:sz w:val="22"/>
                <w:szCs w:val="22"/>
              </w:rPr>
              <w:t>ing for</w:t>
            </w:r>
            <w:r w:rsidRPr="002A1E7F">
              <w:rPr>
                <w:rFonts w:ascii="Helvetica" w:hAnsi="Helvetica"/>
                <w:sz w:val="22"/>
                <w:szCs w:val="22"/>
              </w:rPr>
              <w:t xml:space="preserve"> volunteers</w:t>
            </w:r>
            <w:r w:rsidR="00D43E94">
              <w:rPr>
                <w:rFonts w:ascii="Helvetica" w:hAnsi="Helvetica"/>
                <w:sz w:val="22"/>
                <w:szCs w:val="22"/>
              </w:rPr>
              <w:t xml:space="preserve"> and executives as needed </w:t>
            </w:r>
          </w:p>
          <w:p w:rsidR="00F922B4" w:rsidRPr="00D43E94" w:rsidRDefault="002A1E7F" w:rsidP="00D43E9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43E94">
              <w:rPr>
                <w:rFonts w:ascii="Helvetica" w:hAnsi="Helvetica"/>
                <w:sz w:val="22"/>
                <w:szCs w:val="22"/>
              </w:rPr>
              <w:t>Work with the WGEN coordinator to interview and recruit volunteers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2A1E7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25C0" w:rsidRDefault="007225C0" w:rsidP="00CF1A9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 by the WGEN Coordinator</w:t>
            </w:r>
          </w:p>
          <w:p w:rsidR="007225C0" w:rsidRDefault="007225C0" w:rsidP="00CF1A9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:rsidR="007225C0" w:rsidRDefault="007225C0" w:rsidP="00CF1A9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executive meetings as scheduled</w:t>
            </w:r>
          </w:p>
          <w:p w:rsidR="007225C0" w:rsidRPr="008416CB" w:rsidRDefault="007225C0" w:rsidP="00CF1A9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an active member of the WGEN community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E7F" w:rsidRDefault="002A1E7F" w:rsidP="002A1E7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A1E7F">
              <w:rPr>
                <w:rFonts w:ascii="Helvetica" w:hAnsi="Helvetica"/>
                <w:sz w:val="22"/>
                <w:szCs w:val="22"/>
              </w:rPr>
              <w:t>Awareness and understanding of topics associated with WGEN ( i.e. transphobia, racism, sexism, ableism, and human rights, heterosexism, cissexism, heteronormativity, intersecting oppressions and invisible privilege, sexual assault)</w:t>
            </w:r>
          </w:p>
          <w:p w:rsidR="002A1E7F" w:rsidRDefault="002A1E7F" w:rsidP="002A1E7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A1E7F">
              <w:rPr>
                <w:rFonts w:ascii="Helvetica" w:hAnsi="Helvetica"/>
                <w:sz w:val="22"/>
                <w:szCs w:val="22"/>
              </w:rPr>
              <w:t>Confidence and abil</w:t>
            </w:r>
            <w:r w:rsidR="007225C0">
              <w:rPr>
                <w:rFonts w:ascii="Helvetica" w:hAnsi="Helvetica"/>
                <w:sz w:val="22"/>
                <w:szCs w:val="22"/>
              </w:rPr>
              <w:t>ity to challenge dominant views</w:t>
            </w:r>
          </w:p>
          <w:p w:rsidR="002A1E7F" w:rsidRDefault="002A1E7F" w:rsidP="002A1E7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A1E7F">
              <w:rPr>
                <w:rFonts w:ascii="Helvetica" w:hAnsi="Helvetica"/>
                <w:sz w:val="22"/>
                <w:szCs w:val="22"/>
              </w:rPr>
              <w:t>Organizati</w:t>
            </w:r>
            <w:r w:rsidR="007225C0">
              <w:rPr>
                <w:rFonts w:ascii="Helvetica" w:hAnsi="Helvetica"/>
                <w:sz w:val="22"/>
                <w:szCs w:val="22"/>
              </w:rPr>
              <w:t>onal and time management skills</w:t>
            </w:r>
          </w:p>
          <w:p w:rsidR="002A1E7F" w:rsidRPr="002A1E7F" w:rsidRDefault="007225C0" w:rsidP="002A1E7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Leadership and supervisory skills</w:t>
            </w:r>
          </w:p>
          <w:p w:rsidR="007C1F66" w:rsidRDefault="007225C0" w:rsidP="002A1E7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Written and verbal c</w:t>
            </w:r>
            <w:r w:rsidR="002A1E7F" w:rsidRPr="002A1E7F">
              <w:rPr>
                <w:rFonts w:ascii="Helvetica" w:hAnsi="Helvetica"/>
                <w:sz w:val="22"/>
                <w:szCs w:val="22"/>
              </w:rPr>
              <w:t>ommunication skills</w:t>
            </w:r>
          </w:p>
          <w:p w:rsidR="007225C0" w:rsidRPr="008416CB" w:rsidRDefault="007225C0" w:rsidP="002A1E7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Commitment and dedication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25C0" w:rsidRDefault="007225C0" w:rsidP="001430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to think creatively </w:t>
            </w:r>
          </w:p>
          <w:p w:rsidR="007225C0" w:rsidRDefault="007225C0" w:rsidP="001430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implement recruitment campaigns</w:t>
            </w:r>
          </w:p>
          <w:p w:rsidR="007225C0" w:rsidRDefault="007225C0" w:rsidP="001430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in a team and act as a support</w:t>
            </w:r>
          </w:p>
          <w:p w:rsidR="007225C0" w:rsidRPr="008416CB" w:rsidRDefault="007225C0" w:rsidP="001430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individuals accessing the WGEN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25C0" w:rsidRDefault="007225C0" w:rsidP="001430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7225C0" w:rsidRPr="008416CB" w:rsidRDefault="007225C0" w:rsidP="001430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25C0" w:rsidRDefault="007225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Previous leadership experience</w:t>
            </w:r>
          </w:p>
          <w:p w:rsidR="007C1F66" w:rsidRPr="008416CB" w:rsidRDefault="0014301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14301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computer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71" w:rsidRDefault="00985B71">
      <w:r>
        <w:separator/>
      </w:r>
    </w:p>
  </w:endnote>
  <w:endnote w:type="continuationSeparator" w:id="0">
    <w:p w:rsidR="00985B71" w:rsidRDefault="0098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0" w:rsidRPr="008416CB" w:rsidRDefault="00B45E60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47D08">
      <w:rPr>
        <w:rStyle w:val="PageNumber"/>
        <w:rFonts w:ascii="Helvetica" w:hAnsi="Helvetica"/>
        <w:noProof/>
        <w:sz w:val="16"/>
        <w:szCs w:val="16"/>
      </w:rPr>
      <w:t>2</w:t>
    </w:r>
    <w:r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0" w:rsidRPr="00061282" w:rsidRDefault="00B45E6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CD6364">
      <w:rPr>
        <w:rFonts w:ascii="Helvetica" w:hAnsi="Helvetica"/>
        <w:noProof/>
        <w:sz w:val="16"/>
      </w:rPr>
      <w:t>P:\DEPARTS\ADMIN\Jess and Victoria shared documents\Job Descriptions\2016-2017 JOB DESCRIPTIONS\WGEN\WGEN Volunteer Coordinator.doc</w:t>
    </w:r>
    <w:r w:rsidRPr="00061282">
      <w:rPr>
        <w:rFonts w:ascii="Helvetica" w:hAnsi="Helvetica"/>
        <w:sz w:val="16"/>
      </w:rPr>
      <w:fldChar w:fldCharType="end"/>
    </w:r>
    <w:r>
      <w:rPr>
        <w:sz w:val="16"/>
      </w:rPr>
      <w:t xml:space="preserve">                   </w:t>
    </w:r>
    <w:r w:rsidR="0095422A">
      <w:rPr>
        <w:sz w:val="16"/>
      </w:rPr>
      <w:t xml:space="preserve">          </w:t>
    </w:r>
    <w:r>
      <w:rPr>
        <w:sz w:val="16"/>
      </w:rPr>
      <w:t xml:space="preserve">                                                                                     </w:t>
    </w:r>
    <w:r w:rsidR="00D14929">
      <w:rPr>
        <w:sz w:val="16"/>
      </w:rPr>
      <w:tab/>
      <w:t xml:space="preserve">                                                                                      </w:t>
    </w:r>
    <w:r>
      <w:rPr>
        <w:sz w:val="16"/>
      </w:rPr>
      <w:t xml:space="preserve"> </w:t>
    </w:r>
    <w:r w:rsidRPr="00061282">
      <w:rPr>
        <w:rFonts w:ascii="Helvetica" w:hAnsi="Helvetica"/>
        <w:sz w:val="16"/>
      </w:rPr>
      <w:t>Page</w:t>
    </w:r>
    <w:r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847D08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B45E60" w:rsidRDefault="00B45E60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B45E60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14-10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45E60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45E60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CD636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15-30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45E60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45E60" w:rsidRPr="00CD4B86" w:rsidRDefault="00B45E6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45E60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45E60" w:rsidRPr="00130FF4" w:rsidRDefault="00B45E60">
          <w:pPr>
            <w:pStyle w:val="Footer"/>
            <w:rPr>
              <w:rFonts w:ascii="Calibri" w:hAnsi="Calibr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45E60" w:rsidRPr="00130FF4" w:rsidRDefault="00B45E60">
          <w:pPr>
            <w:pStyle w:val="Footer"/>
            <w:rPr>
              <w:rFonts w:ascii="Calibri" w:hAnsi="Calibr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45E60" w:rsidRPr="00130FF4" w:rsidRDefault="00B45E60">
          <w:pPr>
            <w:pStyle w:val="Footer"/>
            <w:rPr>
              <w:rFonts w:ascii="Calibri" w:hAnsi="Calibri"/>
              <w:sz w:val="16"/>
            </w:rPr>
          </w:pPr>
        </w:p>
      </w:tc>
    </w:tr>
  </w:tbl>
  <w:p w:rsidR="00B45E60" w:rsidRDefault="00B45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71" w:rsidRDefault="00985B71">
      <w:r>
        <w:separator/>
      </w:r>
    </w:p>
  </w:footnote>
  <w:footnote w:type="continuationSeparator" w:id="0">
    <w:p w:rsidR="00985B71" w:rsidRDefault="0098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0" w:rsidRPr="008416CB" w:rsidRDefault="00B45E60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WGEN Volunteer Coordinator </w:t>
    </w:r>
    <w:r w:rsidRPr="008416CB">
      <w:rPr>
        <w:rStyle w:val="PageNumber"/>
        <w:rFonts w:ascii="Helvetica" w:hAnsi="Helvetica"/>
      </w:rPr>
      <w:t xml:space="preserve">Job Description </w:t>
    </w:r>
  </w:p>
  <w:p w:rsidR="00B45E60" w:rsidRDefault="00B45E60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11546A13"/>
    <w:multiLevelType w:val="hybridMultilevel"/>
    <w:tmpl w:val="6DBAD7B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E5880"/>
    <w:multiLevelType w:val="hybridMultilevel"/>
    <w:tmpl w:val="E05240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C106F"/>
    <w:multiLevelType w:val="hybridMultilevel"/>
    <w:tmpl w:val="992E00E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32C7B"/>
    <w:rsid w:val="00061282"/>
    <w:rsid w:val="000723D9"/>
    <w:rsid w:val="000878DB"/>
    <w:rsid w:val="000B2B0F"/>
    <w:rsid w:val="001237CE"/>
    <w:rsid w:val="00130FF4"/>
    <w:rsid w:val="0014301B"/>
    <w:rsid w:val="001F197F"/>
    <w:rsid w:val="002748FC"/>
    <w:rsid w:val="002A1E7F"/>
    <w:rsid w:val="00356ED9"/>
    <w:rsid w:val="005815A4"/>
    <w:rsid w:val="00597233"/>
    <w:rsid w:val="005E164F"/>
    <w:rsid w:val="006619B0"/>
    <w:rsid w:val="006D49BE"/>
    <w:rsid w:val="007225C0"/>
    <w:rsid w:val="007C1F66"/>
    <w:rsid w:val="008416CB"/>
    <w:rsid w:val="00847D08"/>
    <w:rsid w:val="00894601"/>
    <w:rsid w:val="00952798"/>
    <w:rsid w:val="0095422A"/>
    <w:rsid w:val="00985B71"/>
    <w:rsid w:val="00AE4643"/>
    <w:rsid w:val="00B328EF"/>
    <w:rsid w:val="00B45E60"/>
    <w:rsid w:val="00B54542"/>
    <w:rsid w:val="00B87015"/>
    <w:rsid w:val="00C0373E"/>
    <w:rsid w:val="00C83FE2"/>
    <w:rsid w:val="00CD4B86"/>
    <w:rsid w:val="00CD6364"/>
    <w:rsid w:val="00CF1A94"/>
    <w:rsid w:val="00D14929"/>
    <w:rsid w:val="00D43E94"/>
    <w:rsid w:val="00DD5477"/>
    <w:rsid w:val="00DF78E0"/>
    <w:rsid w:val="00F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AE464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E464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C0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3E"/>
    <w:rPr>
      <w:lang/>
    </w:rPr>
  </w:style>
  <w:style w:type="character" w:customStyle="1" w:styleId="CommentTextChar">
    <w:name w:val="Comment Text Char"/>
    <w:link w:val="CommentText"/>
    <w:uiPriority w:val="99"/>
    <w:semiHidden/>
    <w:rsid w:val="00C0373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73E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F8A4-C7C1-4E27-8BB5-4F02E5F0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2138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asstadmin</cp:lastModifiedBy>
  <cp:revision>3</cp:revision>
  <dcterms:created xsi:type="dcterms:W3CDTF">2016-06-09T16:36:00Z</dcterms:created>
  <dcterms:modified xsi:type="dcterms:W3CDTF">2016-06-09T16:36:00Z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